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FC" w:rsidRDefault="00DE45FC">
      <w:pPr>
        <w:rPr>
          <w:rFonts w:asciiTheme="majorHAnsi" w:hAnsiTheme="majorHAnsi"/>
          <w:b/>
          <w:sz w:val="20"/>
          <w:szCs w:val="20"/>
        </w:rPr>
      </w:pPr>
    </w:p>
    <w:p w:rsidR="004B5B70" w:rsidRPr="00923C0B" w:rsidRDefault="004C7EB1">
      <w:pPr>
        <w:rPr>
          <w:rFonts w:ascii="Calibri" w:hAnsi="Calibri"/>
          <w:b/>
          <w:sz w:val="22"/>
          <w:szCs w:val="22"/>
        </w:rPr>
      </w:pPr>
      <w:r>
        <w:rPr>
          <w:rFonts w:ascii="Calibri" w:hAnsi="Calibri"/>
          <w:b/>
          <w:sz w:val="22"/>
          <w:szCs w:val="22"/>
        </w:rPr>
        <w:t>Nascholing oktober 2019</w:t>
      </w:r>
      <w:r w:rsidR="00AB7E63" w:rsidRPr="00923C0B">
        <w:rPr>
          <w:rFonts w:ascii="Calibri" w:hAnsi="Calibri"/>
          <w:b/>
          <w:sz w:val="22"/>
          <w:szCs w:val="22"/>
        </w:rPr>
        <w:t>, Jalon, Spanje</w:t>
      </w:r>
    </w:p>
    <w:p w:rsidR="00AB7E63" w:rsidRPr="00923C0B" w:rsidRDefault="00AB7E63">
      <w:pPr>
        <w:rPr>
          <w:rFonts w:ascii="Calibri" w:hAnsi="Calibri"/>
          <w:sz w:val="18"/>
          <w:szCs w:val="18"/>
        </w:rPr>
      </w:pPr>
    </w:p>
    <w:p w:rsidR="00D0739E" w:rsidRPr="00923C0B" w:rsidRDefault="00D0739E">
      <w:pPr>
        <w:rPr>
          <w:rFonts w:ascii="Calibri" w:hAnsi="Calibri"/>
          <w:sz w:val="18"/>
          <w:szCs w:val="18"/>
        </w:rPr>
      </w:pPr>
      <w:r w:rsidRPr="00923C0B">
        <w:rPr>
          <w:rFonts w:ascii="Calibri" w:hAnsi="Calibri"/>
          <w:sz w:val="18"/>
          <w:szCs w:val="18"/>
        </w:rPr>
        <w:t>Leerdoelen:</w:t>
      </w:r>
    </w:p>
    <w:p w:rsidR="00A2148E" w:rsidRDefault="00A2148E" w:rsidP="008960C0">
      <w:pPr>
        <w:pStyle w:val="Lijstalinea"/>
        <w:numPr>
          <w:ilvl w:val="0"/>
          <w:numId w:val="1"/>
        </w:numPr>
        <w:rPr>
          <w:rFonts w:ascii="Calibri" w:hAnsi="Calibri"/>
          <w:sz w:val="18"/>
          <w:szCs w:val="18"/>
        </w:rPr>
      </w:pPr>
      <w:r>
        <w:rPr>
          <w:rFonts w:ascii="Calibri" w:hAnsi="Calibri"/>
          <w:sz w:val="18"/>
          <w:szCs w:val="18"/>
        </w:rPr>
        <w:t>Identificeren en kunnen beoordelen van factoren/i</w:t>
      </w:r>
      <w:r w:rsidR="00570571">
        <w:rPr>
          <w:rFonts w:ascii="Calibri" w:hAnsi="Calibri"/>
          <w:sz w:val="18"/>
          <w:szCs w:val="18"/>
        </w:rPr>
        <w:t>n</w:t>
      </w:r>
      <w:r>
        <w:rPr>
          <w:rFonts w:ascii="Calibri" w:hAnsi="Calibri"/>
          <w:sz w:val="18"/>
          <w:szCs w:val="18"/>
        </w:rPr>
        <w:t xml:space="preserve">terventies die de reïntegratie </w:t>
      </w:r>
      <w:r w:rsidR="00570571">
        <w:rPr>
          <w:rFonts w:ascii="Calibri" w:hAnsi="Calibri"/>
          <w:sz w:val="18"/>
          <w:szCs w:val="18"/>
        </w:rPr>
        <w:t>bevorderen</w:t>
      </w:r>
      <w:r>
        <w:rPr>
          <w:rFonts w:ascii="Calibri" w:hAnsi="Calibri"/>
          <w:sz w:val="18"/>
          <w:szCs w:val="18"/>
        </w:rPr>
        <w:t>.</w:t>
      </w:r>
    </w:p>
    <w:p w:rsidR="003923F5" w:rsidRDefault="00717CB4" w:rsidP="008960C0">
      <w:pPr>
        <w:pStyle w:val="Lijstalinea"/>
        <w:numPr>
          <w:ilvl w:val="0"/>
          <w:numId w:val="1"/>
        </w:numPr>
        <w:rPr>
          <w:rFonts w:ascii="Calibri" w:hAnsi="Calibri"/>
          <w:sz w:val="18"/>
          <w:szCs w:val="18"/>
        </w:rPr>
      </w:pPr>
      <w:r>
        <w:rPr>
          <w:rFonts w:ascii="Calibri" w:hAnsi="Calibri"/>
          <w:sz w:val="18"/>
          <w:szCs w:val="18"/>
        </w:rPr>
        <w:t xml:space="preserve">Identificeren van factoren die reïntegratie doen stagneren en </w:t>
      </w:r>
      <w:r w:rsidR="003923F5">
        <w:rPr>
          <w:rFonts w:ascii="Calibri" w:hAnsi="Calibri"/>
          <w:sz w:val="18"/>
          <w:szCs w:val="18"/>
        </w:rPr>
        <w:t>uitwisselen van ervaringen en elkaar bevragen op passende interventies, zowel individueel instrumentarium als providerboog</w:t>
      </w:r>
    </w:p>
    <w:p w:rsidR="003923F5" w:rsidRDefault="00A2148E" w:rsidP="008960C0">
      <w:pPr>
        <w:pStyle w:val="Lijstalinea"/>
        <w:numPr>
          <w:ilvl w:val="0"/>
          <w:numId w:val="1"/>
        </w:numPr>
        <w:rPr>
          <w:rFonts w:ascii="Calibri" w:hAnsi="Calibri"/>
          <w:sz w:val="18"/>
          <w:szCs w:val="18"/>
        </w:rPr>
      </w:pPr>
      <w:r>
        <w:rPr>
          <w:rFonts w:ascii="Calibri" w:hAnsi="Calibri"/>
          <w:sz w:val="18"/>
          <w:szCs w:val="18"/>
        </w:rPr>
        <w:t>Effectiviteit v</w:t>
      </w:r>
      <w:r w:rsidR="00F20300">
        <w:rPr>
          <w:rFonts w:ascii="Calibri" w:hAnsi="Calibri"/>
          <w:sz w:val="18"/>
          <w:szCs w:val="18"/>
        </w:rPr>
        <w:t>an hulpmiddelen en interventies.</w:t>
      </w:r>
    </w:p>
    <w:p w:rsidR="00D0739E" w:rsidRPr="00923C0B" w:rsidRDefault="00D0739E" w:rsidP="008960C0">
      <w:pPr>
        <w:pStyle w:val="Lijstalinea"/>
        <w:numPr>
          <w:ilvl w:val="0"/>
          <w:numId w:val="1"/>
        </w:numPr>
        <w:rPr>
          <w:rFonts w:ascii="Calibri" w:hAnsi="Calibri"/>
          <w:sz w:val="18"/>
          <w:szCs w:val="18"/>
        </w:rPr>
      </w:pPr>
      <w:r w:rsidRPr="00923C0B">
        <w:rPr>
          <w:rFonts w:ascii="Calibri" w:hAnsi="Calibri"/>
          <w:sz w:val="18"/>
          <w:szCs w:val="18"/>
        </w:rPr>
        <w:t xml:space="preserve">Kennismaking met </w:t>
      </w:r>
      <w:r w:rsidR="007F2C4B" w:rsidRPr="00923C0B">
        <w:rPr>
          <w:rFonts w:ascii="Calibri" w:hAnsi="Calibri"/>
          <w:sz w:val="18"/>
          <w:szCs w:val="18"/>
        </w:rPr>
        <w:t xml:space="preserve">de </w:t>
      </w:r>
      <w:r w:rsidR="0073265B">
        <w:rPr>
          <w:rFonts w:ascii="Calibri" w:hAnsi="Calibri"/>
          <w:sz w:val="18"/>
          <w:szCs w:val="18"/>
        </w:rPr>
        <w:t>Spaanse bedrijfsgeneeskunde, uitwisselen van context en ervaring.</w:t>
      </w:r>
      <w:r w:rsidR="00122B72">
        <w:rPr>
          <w:rFonts w:ascii="Calibri" w:hAnsi="Calibri"/>
          <w:sz w:val="18"/>
          <w:szCs w:val="18"/>
        </w:rPr>
        <w:t xml:space="preserve"> Wat zijn de katalysatoren en stoppers in beide landen?</w:t>
      </w:r>
    </w:p>
    <w:p w:rsidR="00C82502" w:rsidRPr="00923C0B" w:rsidRDefault="008A6C55" w:rsidP="007F2C4B">
      <w:pPr>
        <w:pStyle w:val="Lijstalinea"/>
        <w:numPr>
          <w:ilvl w:val="0"/>
          <w:numId w:val="1"/>
        </w:numPr>
        <w:rPr>
          <w:rFonts w:ascii="Calibri" w:hAnsi="Calibri"/>
          <w:sz w:val="18"/>
          <w:szCs w:val="18"/>
        </w:rPr>
      </w:pPr>
      <w:r>
        <w:rPr>
          <w:rFonts w:ascii="Calibri" w:hAnsi="Calibri"/>
          <w:sz w:val="18"/>
          <w:szCs w:val="18"/>
        </w:rPr>
        <w:t>Verkenning van inzet van d</w:t>
      </w:r>
      <w:r w:rsidR="00A1568A">
        <w:rPr>
          <w:rFonts w:ascii="Calibri" w:hAnsi="Calibri"/>
          <w:sz w:val="18"/>
          <w:szCs w:val="18"/>
        </w:rPr>
        <w:t>e praktijkondersteuner van de bedrijfsarts, taakdelegatie, hoe werkt dat?</w:t>
      </w:r>
    </w:p>
    <w:p w:rsidR="007F2C4B" w:rsidRPr="00923C0B" w:rsidRDefault="008A6C55" w:rsidP="007F2C4B">
      <w:pPr>
        <w:pStyle w:val="Lijstalinea"/>
        <w:numPr>
          <w:ilvl w:val="0"/>
          <w:numId w:val="1"/>
        </w:numPr>
        <w:rPr>
          <w:rFonts w:ascii="Calibri" w:hAnsi="Calibri"/>
          <w:sz w:val="18"/>
          <w:szCs w:val="18"/>
        </w:rPr>
      </w:pPr>
      <w:r>
        <w:rPr>
          <w:rFonts w:ascii="Calibri" w:hAnsi="Calibri"/>
          <w:sz w:val="18"/>
          <w:szCs w:val="18"/>
        </w:rPr>
        <w:t>Verzuimcijfers en verzuimanalyse, de laatste ontwikkelingen en state of the art.</w:t>
      </w:r>
      <w:r w:rsidR="007F2C4B" w:rsidRPr="00923C0B">
        <w:rPr>
          <w:rFonts w:ascii="Calibri" w:hAnsi="Calibri"/>
          <w:sz w:val="18"/>
          <w:szCs w:val="18"/>
        </w:rPr>
        <w:t xml:space="preserve"> </w:t>
      </w:r>
    </w:p>
    <w:p w:rsidR="00294FF8" w:rsidRDefault="007F2C4B" w:rsidP="007F2C4B">
      <w:pPr>
        <w:pStyle w:val="Lijstalinea"/>
        <w:numPr>
          <w:ilvl w:val="0"/>
          <w:numId w:val="1"/>
        </w:numPr>
        <w:rPr>
          <w:rFonts w:ascii="Calibri" w:hAnsi="Calibri"/>
          <w:sz w:val="18"/>
          <w:szCs w:val="18"/>
        </w:rPr>
      </w:pPr>
      <w:r w:rsidRPr="00923C0B">
        <w:rPr>
          <w:rFonts w:ascii="Calibri" w:hAnsi="Calibri"/>
          <w:sz w:val="18"/>
          <w:szCs w:val="18"/>
        </w:rPr>
        <w:t xml:space="preserve">Vanuit adviesvaardigheden verkenning van </w:t>
      </w:r>
      <w:r w:rsidR="00F20300">
        <w:rPr>
          <w:rFonts w:ascii="Calibri" w:hAnsi="Calibri"/>
          <w:sz w:val="18"/>
          <w:szCs w:val="18"/>
        </w:rPr>
        <w:t xml:space="preserve">ervaringen en </w:t>
      </w:r>
      <w:r w:rsidR="00B57577">
        <w:rPr>
          <w:rFonts w:ascii="Calibri" w:hAnsi="Calibri"/>
          <w:sz w:val="18"/>
          <w:szCs w:val="18"/>
        </w:rPr>
        <w:t>kansen</w:t>
      </w:r>
      <w:r w:rsidR="00F20300">
        <w:rPr>
          <w:rFonts w:ascii="Calibri" w:hAnsi="Calibri"/>
          <w:sz w:val="18"/>
          <w:szCs w:val="18"/>
        </w:rPr>
        <w:t xml:space="preserve"> </w:t>
      </w:r>
      <w:r w:rsidRPr="00923C0B">
        <w:rPr>
          <w:rFonts w:ascii="Calibri" w:hAnsi="Calibri"/>
          <w:sz w:val="18"/>
          <w:szCs w:val="18"/>
        </w:rPr>
        <w:t xml:space="preserve">die de </w:t>
      </w:r>
      <w:r w:rsidR="00F20300">
        <w:rPr>
          <w:rFonts w:ascii="Calibri" w:hAnsi="Calibri"/>
          <w:sz w:val="18"/>
          <w:szCs w:val="18"/>
        </w:rPr>
        <w:t>(</w:t>
      </w:r>
      <w:r w:rsidRPr="00923C0B">
        <w:rPr>
          <w:rFonts w:ascii="Calibri" w:hAnsi="Calibri"/>
          <w:sz w:val="18"/>
          <w:szCs w:val="18"/>
        </w:rPr>
        <w:t>vernieuwde</w:t>
      </w:r>
      <w:r w:rsidR="00F20300">
        <w:rPr>
          <w:rFonts w:ascii="Calibri" w:hAnsi="Calibri"/>
          <w:sz w:val="18"/>
          <w:szCs w:val="18"/>
        </w:rPr>
        <w:t>)</w:t>
      </w:r>
      <w:r w:rsidRPr="00923C0B">
        <w:rPr>
          <w:rFonts w:ascii="Calibri" w:hAnsi="Calibri"/>
          <w:sz w:val="18"/>
          <w:szCs w:val="18"/>
        </w:rPr>
        <w:t xml:space="preserve"> Arbowet biedt</w:t>
      </w:r>
      <w:r w:rsidR="000903C2">
        <w:rPr>
          <w:rFonts w:ascii="Calibri" w:hAnsi="Calibri"/>
          <w:sz w:val="18"/>
          <w:szCs w:val="18"/>
        </w:rPr>
        <w:t>, met name second opinion</w:t>
      </w:r>
      <w:r w:rsidRPr="00923C0B">
        <w:rPr>
          <w:rFonts w:ascii="Calibri" w:hAnsi="Calibri"/>
          <w:sz w:val="18"/>
          <w:szCs w:val="18"/>
        </w:rPr>
        <w:t>.</w:t>
      </w:r>
    </w:p>
    <w:p w:rsidR="006C0D7B" w:rsidRDefault="006C0D7B" w:rsidP="006C0D7B">
      <w:pPr>
        <w:rPr>
          <w:rFonts w:ascii="Calibri" w:hAnsi="Calibri"/>
          <w:sz w:val="18"/>
          <w:szCs w:val="18"/>
        </w:rPr>
      </w:pPr>
    </w:p>
    <w:p w:rsidR="006C0D7B" w:rsidRPr="00923C0B" w:rsidRDefault="006C0D7B" w:rsidP="006C0D7B">
      <w:pPr>
        <w:rPr>
          <w:rFonts w:ascii="Calibri" w:hAnsi="Calibri"/>
          <w:sz w:val="18"/>
          <w:szCs w:val="18"/>
        </w:rPr>
      </w:pPr>
      <w:r w:rsidRPr="00923C0B">
        <w:rPr>
          <w:rFonts w:ascii="Calibri" w:hAnsi="Calibri"/>
          <w:sz w:val="18"/>
          <w:szCs w:val="18"/>
        </w:rPr>
        <w:t xml:space="preserve">Docent: </w:t>
      </w:r>
      <w:r>
        <w:rPr>
          <w:rFonts w:ascii="Calibri" w:hAnsi="Calibri"/>
          <w:sz w:val="18"/>
          <w:szCs w:val="18"/>
        </w:rPr>
        <w:t>Astrid van Houte; bedrijfsarts, A&amp;O-adviseur, coach; Van Houte advies.</w:t>
      </w:r>
    </w:p>
    <w:p w:rsidR="006C0D7B" w:rsidRPr="006C0D7B" w:rsidRDefault="006C0D7B" w:rsidP="006C0D7B">
      <w:pPr>
        <w:rPr>
          <w:rFonts w:ascii="Calibri" w:hAnsi="Calibri"/>
          <w:sz w:val="18"/>
          <w:szCs w:val="18"/>
        </w:rPr>
      </w:pPr>
    </w:p>
    <w:p w:rsidR="000903C2" w:rsidRDefault="000903C2">
      <w:pPr>
        <w:rPr>
          <w:rFonts w:ascii="Calibri" w:hAnsi="Calibri"/>
          <w:sz w:val="18"/>
          <w:szCs w:val="18"/>
        </w:rPr>
      </w:pPr>
    </w:p>
    <w:p w:rsidR="00AB7E63" w:rsidRPr="00923C0B" w:rsidRDefault="00AB7E63">
      <w:pPr>
        <w:rPr>
          <w:rFonts w:ascii="Calibri" w:hAnsi="Calibri"/>
          <w:sz w:val="18"/>
          <w:szCs w:val="18"/>
        </w:rPr>
      </w:pPr>
      <w:r w:rsidRPr="00923C0B">
        <w:rPr>
          <w:rFonts w:ascii="Calibri" w:hAnsi="Calibri"/>
          <w:sz w:val="18"/>
          <w:szCs w:val="18"/>
        </w:rPr>
        <w:t>Programma</w:t>
      </w:r>
    </w:p>
    <w:p w:rsidR="00AB7E63" w:rsidRPr="00923C0B" w:rsidRDefault="00B7566D">
      <w:pPr>
        <w:rPr>
          <w:rFonts w:ascii="Calibri" w:hAnsi="Calibri"/>
          <w:b/>
          <w:sz w:val="18"/>
          <w:szCs w:val="18"/>
        </w:rPr>
      </w:pPr>
      <w:r>
        <w:rPr>
          <w:rFonts w:ascii="Calibri" w:hAnsi="Calibri"/>
          <w:b/>
          <w:sz w:val="18"/>
          <w:szCs w:val="18"/>
        </w:rPr>
        <w:t>9-10-2019</w:t>
      </w:r>
      <w:r w:rsidR="00AB7E63" w:rsidRPr="00923C0B">
        <w:rPr>
          <w:rFonts w:ascii="Calibri" w:hAnsi="Calibri"/>
          <w:b/>
          <w:sz w:val="18"/>
          <w:szCs w:val="18"/>
        </w:rPr>
        <w:t xml:space="preserve"> </w:t>
      </w:r>
    </w:p>
    <w:p w:rsidR="00570571" w:rsidRDefault="00AB7E63">
      <w:pPr>
        <w:rPr>
          <w:rFonts w:ascii="Calibri" w:hAnsi="Calibri"/>
          <w:sz w:val="18"/>
          <w:szCs w:val="18"/>
        </w:rPr>
      </w:pPr>
      <w:r w:rsidRPr="00923C0B">
        <w:rPr>
          <w:rFonts w:ascii="Calibri" w:hAnsi="Calibri"/>
          <w:sz w:val="18"/>
          <w:szCs w:val="18"/>
        </w:rPr>
        <w:t>15.00 –</w:t>
      </w:r>
      <w:r w:rsidR="00DA7A86" w:rsidRPr="00923C0B">
        <w:rPr>
          <w:rFonts w:ascii="Calibri" w:hAnsi="Calibri"/>
          <w:sz w:val="18"/>
          <w:szCs w:val="18"/>
        </w:rPr>
        <w:t xml:space="preserve"> 16</w:t>
      </w:r>
      <w:r w:rsidRPr="00923C0B">
        <w:rPr>
          <w:rFonts w:ascii="Calibri" w:hAnsi="Calibri"/>
          <w:sz w:val="18"/>
          <w:szCs w:val="18"/>
        </w:rPr>
        <w:t>.</w:t>
      </w:r>
      <w:r w:rsidR="00DA7A86" w:rsidRPr="00923C0B">
        <w:rPr>
          <w:rFonts w:ascii="Calibri" w:hAnsi="Calibri"/>
          <w:sz w:val="18"/>
          <w:szCs w:val="18"/>
        </w:rPr>
        <w:t>3</w:t>
      </w:r>
      <w:r w:rsidRPr="00923C0B">
        <w:rPr>
          <w:rFonts w:ascii="Calibri" w:hAnsi="Calibri"/>
          <w:sz w:val="18"/>
          <w:szCs w:val="18"/>
        </w:rPr>
        <w:t xml:space="preserve">0 uur </w:t>
      </w:r>
      <w:r w:rsidR="00740136" w:rsidRPr="00923C0B">
        <w:rPr>
          <w:rFonts w:ascii="Calibri" w:hAnsi="Calibri"/>
          <w:sz w:val="18"/>
          <w:szCs w:val="18"/>
        </w:rPr>
        <w:t xml:space="preserve">Introductie: </w:t>
      </w:r>
      <w:r w:rsidR="00570571">
        <w:rPr>
          <w:rFonts w:ascii="Calibri" w:hAnsi="Calibri"/>
          <w:sz w:val="18"/>
          <w:szCs w:val="18"/>
        </w:rPr>
        <w:t>katalysatoren bij reïntegratie</w:t>
      </w:r>
    </w:p>
    <w:p w:rsidR="00DA7A86" w:rsidRPr="00923C0B" w:rsidRDefault="00DA7A86">
      <w:pPr>
        <w:rPr>
          <w:rFonts w:ascii="Calibri" w:hAnsi="Calibri"/>
          <w:sz w:val="18"/>
          <w:szCs w:val="18"/>
        </w:rPr>
      </w:pPr>
      <w:r w:rsidRPr="00923C0B">
        <w:rPr>
          <w:rFonts w:ascii="Calibri" w:hAnsi="Calibri"/>
          <w:sz w:val="18"/>
          <w:szCs w:val="18"/>
        </w:rPr>
        <w:t>16.30 – 17.00 uur pauze</w:t>
      </w:r>
    </w:p>
    <w:p w:rsidR="00AB7E63" w:rsidRPr="00923C0B" w:rsidRDefault="00DA7A86">
      <w:pPr>
        <w:rPr>
          <w:rFonts w:ascii="Calibri" w:hAnsi="Calibri"/>
          <w:sz w:val="18"/>
          <w:szCs w:val="18"/>
        </w:rPr>
      </w:pPr>
      <w:r w:rsidRPr="00923C0B">
        <w:rPr>
          <w:rFonts w:ascii="Calibri" w:hAnsi="Calibri"/>
          <w:sz w:val="18"/>
          <w:szCs w:val="18"/>
        </w:rPr>
        <w:t>17.0</w:t>
      </w:r>
      <w:r w:rsidR="00C82502" w:rsidRPr="00923C0B">
        <w:rPr>
          <w:rFonts w:ascii="Calibri" w:hAnsi="Calibri"/>
          <w:sz w:val="18"/>
          <w:szCs w:val="18"/>
        </w:rPr>
        <w:t>0 – 1</w:t>
      </w:r>
      <w:r w:rsidRPr="00923C0B">
        <w:rPr>
          <w:rFonts w:ascii="Calibri" w:hAnsi="Calibri"/>
          <w:sz w:val="18"/>
          <w:szCs w:val="18"/>
        </w:rPr>
        <w:t>8</w:t>
      </w:r>
      <w:r w:rsidR="00C82502" w:rsidRPr="00923C0B">
        <w:rPr>
          <w:rFonts w:ascii="Calibri" w:hAnsi="Calibri"/>
          <w:sz w:val="18"/>
          <w:szCs w:val="18"/>
        </w:rPr>
        <w:t>.30</w:t>
      </w:r>
      <w:r w:rsidR="00EE2858" w:rsidRPr="00923C0B">
        <w:rPr>
          <w:rFonts w:ascii="Calibri" w:hAnsi="Calibri"/>
          <w:sz w:val="18"/>
          <w:szCs w:val="18"/>
        </w:rPr>
        <w:t xml:space="preserve"> uur </w:t>
      </w:r>
      <w:r w:rsidR="0096304F">
        <w:rPr>
          <w:rFonts w:ascii="Calibri" w:hAnsi="Calibri"/>
          <w:sz w:val="18"/>
          <w:szCs w:val="18"/>
        </w:rPr>
        <w:t xml:space="preserve">inventariseren van </w:t>
      </w:r>
      <w:proofErr w:type="spellStart"/>
      <w:r w:rsidR="003D16C3">
        <w:rPr>
          <w:rFonts w:ascii="Calibri" w:hAnsi="Calibri"/>
          <w:sz w:val="18"/>
          <w:szCs w:val="18"/>
        </w:rPr>
        <w:t>don</w:t>
      </w:r>
      <w:r w:rsidR="007413E2">
        <w:rPr>
          <w:rFonts w:ascii="Calibri" w:hAnsi="Calibri"/>
          <w:sz w:val="18"/>
          <w:szCs w:val="18"/>
        </w:rPr>
        <w:t>’</w:t>
      </w:r>
      <w:r w:rsidR="003D16C3">
        <w:rPr>
          <w:rFonts w:ascii="Calibri" w:hAnsi="Calibri"/>
          <w:sz w:val="18"/>
          <w:szCs w:val="18"/>
        </w:rPr>
        <w:t>t</w:t>
      </w:r>
      <w:r w:rsidR="007413E2">
        <w:rPr>
          <w:rFonts w:ascii="Calibri" w:hAnsi="Calibri"/>
          <w:sz w:val="18"/>
          <w:szCs w:val="18"/>
        </w:rPr>
        <w:t>’</w:t>
      </w:r>
      <w:r w:rsidR="003D16C3">
        <w:rPr>
          <w:rFonts w:ascii="Calibri" w:hAnsi="Calibri"/>
          <w:sz w:val="18"/>
          <w:szCs w:val="18"/>
        </w:rPr>
        <w:t>s</w:t>
      </w:r>
      <w:proofErr w:type="spellEnd"/>
      <w:r w:rsidR="003D16C3">
        <w:rPr>
          <w:rFonts w:ascii="Calibri" w:hAnsi="Calibri"/>
          <w:sz w:val="18"/>
          <w:szCs w:val="18"/>
        </w:rPr>
        <w:t>/stoppers</w:t>
      </w:r>
      <w:r w:rsidR="007413E2">
        <w:rPr>
          <w:rFonts w:ascii="Calibri" w:hAnsi="Calibri"/>
          <w:sz w:val="18"/>
          <w:szCs w:val="18"/>
        </w:rPr>
        <w:t xml:space="preserve"> bij </w:t>
      </w:r>
      <w:proofErr w:type="spellStart"/>
      <w:r w:rsidR="007413E2">
        <w:rPr>
          <w:rFonts w:ascii="Calibri" w:hAnsi="Calibri"/>
          <w:sz w:val="18"/>
          <w:szCs w:val="18"/>
        </w:rPr>
        <w:t>reïntegratie</w:t>
      </w:r>
      <w:proofErr w:type="spellEnd"/>
      <w:r w:rsidR="007413E2">
        <w:rPr>
          <w:rFonts w:ascii="Calibri" w:hAnsi="Calibri"/>
          <w:sz w:val="18"/>
          <w:szCs w:val="18"/>
        </w:rPr>
        <w:t xml:space="preserve"> </w:t>
      </w:r>
      <w:r w:rsidR="003D16C3">
        <w:rPr>
          <w:rFonts w:ascii="Calibri" w:hAnsi="Calibri"/>
          <w:sz w:val="18"/>
          <w:szCs w:val="18"/>
        </w:rPr>
        <w:t xml:space="preserve"> </w:t>
      </w:r>
      <w:r w:rsidR="0096304F">
        <w:rPr>
          <w:rFonts w:ascii="Calibri" w:hAnsi="Calibri"/>
          <w:sz w:val="18"/>
          <w:szCs w:val="18"/>
        </w:rPr>
        <w:t xml:space="preserve">  </w:t>
      </w:r>
      <w:r w:rsidR="00740136" w:rsidRPr="00923C0B">
        <w:rPr>
          <w:rFonts w:ascii="Calibri" w:hAnsi="Calibri"/>
          <w:sz w:val="18"/>
          <w:szCs w:val="18"/>
        </w:rPr>
        <w:t>Praktijkoefening aan de hand van ingebrachte casuïstiek</w:t>
      </w:r>
    </w:p>
    <w:p w:rsidR="00D932AA" w:rsidRPr="00923C0B" w:rsidRDefault="00D932AA">
      <w:pPr>
        <w:rPr>
          <w:rFonts w:ascii="Calibri" w:hAnsi="Calibri"/>
          <w:sz w:val="18"/>
          <w:szCs w:val="18"/>
        </w:rPr>
      </w:pPr>
    </w:p>
    <w:p w:rsidR="00E506DD" w:rsidRPr="00923C0B" w:rsidRDefault="00E506DD">
      <w:pPr>
        <w:rPr>
          <w:rFonts w:ascii="Calibri" w:hAnsi="Calibri"/>
          <w:sz w:val="18"/>
          <w:szCs w:val="18"/>
        </w:rPr>
      </w:pPr>
    </w:p>
    <w:p w:rsidR="00E506DD" w:rsidRPr="00923C0B" w:rsidRDefault="00B7566D">
      <w:pPr>
        <w:rPr>
          <w:rFonts w:ascii="Calibri" w:hAnsi="Calibri"/>
          <w:b/>
          <w:sz w:val="18"/>
          <w:szCs w:val="18"/>
        </w:rPr>
      </w:pPr>
      <w:r>
        <w:rPr>
          <w:rFonts w:ascii="Calibri" w:hAnsi="Calibri"/>
          <w:b/>
          <w:sz w:val="18"/>
          <w:szCs w:val="18"/>
        </w:rPr>
        <w:t>10-10-2019</w:t>
      </w:r>
    </w:p>
    <w:p w:rsidR="007413E2" w:rsidRDefault="00E6679E" w:rsidP="007413E2">
      <w:pPr>
        <w:rPr>
          <w:rFonts w:ascii="Calibri" w:hAnsi="Calibri"/>
          <w:sz w:val="18"/>
          <w:szCs w:val="18"/>
        </w:rPr>
      </w:pPr>
      <w:r>
        <w:rPr>
          <w:rFonts w:ascii="Calibri" w:hAnsi="Calibri"/>
          <w:sz w:val="18"/>
          <w:szCs w:val="18"/>
        </w:rPr>
        <w:t>9.00</w:t>
      </w:r>
      <w:r w:rsidR="00E506DD" w:rsidRPr="00923C0B">
        <w:rPr>
          <w:rFonts w:ascii="Calibri" w:hAnsi="Calibri"/>
          <w:sz w:val="18"/>
          <w:szCs w:val="18"/>
        </w:rPr>
        <w:t xml:space="preserve"> – 11.00 uur </w:t>
      </w:r>
      <w:r w:rsidR="007413E2">
        <w:rPr>
          <w:rFonts w:ascii="Calibri" w:hAnsi="Calibri"/>
          <w:sz w:val="18"/>
          <w:szCs w:val="18"/>
        </w:rPr>
        <w:t>inventariseren van interventierepertoire deelnemende bedrijfsartsen</w:t>
      </w:r>
      <w:r>
        <w:rPr>
          <w:rFonts w:ascii="Calibri" w:hAnsi="Calibri"/>
          <w:sz w:val="18"/>
          <w:szCs w:val="18"/>
        </w:rPr>
        <w:t xml:space="preserve">. Individueel, instrumentarium, providerboog. </w:t>
      </w:r>
    </w:p>
    <w:p w:rsidR="00E506DD" w:rsidRPr="00923C0B" w:rsidRDefault="00DA7A86">
      <w:pPr>
        <w:rPr>
          <w:rFonts w:ascii="Calibri" w:hAnsi="Calibri"/>
          <w:sz w:val="18"/>
          <w:szCs w:val="18"/>
        </w:rPr>
      </w:pPr>
      <w:r w:rsidRPr="00923C0B">
        <w:rPr>
          <w:rFonts w:ascii="Calibri" w:hAnsi="Calibri"/>
          <w:sz w:val="18"/>
          <w:szCs w:val="18"/>
        </w:rPr>
        <w:t>11.00 – 11.</w:t>
      </w:r>
      <w:r w:rsidR="00E6679E">
        <w:rPr>
          <w:rFonts w:ascii="Calibri" w:hAnsi="Calibri"/>
          <w:sz w:val="18"/>
          <w:szCs w:val="18"/>
        </w:rPr>
        <w:t>15</w:t>
      </w:r>
      <w:r w:rsidR="00E506DD" w:rsidRPr="00923C0B">
        <w:rPr>
          <w:rFonts w:ascii="Calibri" w:hAnsi="Calibri"/>
          <w:sz w:val="18"/>
          <w:szCs w:val="18"/>
        </w:rPr>
        <w:t xml:space="preserve"> uur pauze</w:t>
      </w:r>
    </w:p>
    <w:p w:rsidR="00E07984" w:rsidRDefault="00DA7A86">
      <w:pPr>
        <w:rPr>
          <w:rFonts w:ascii="Calibri" w:hAnsi="Calibri"/>
          <w:sz w:val="18"/>
          <w:szCs w:val="18"/>
        </w:rPr>
      </w:pPr>
      <w:r w:rsidRPr="00923C0B">
        <w:rPr>
          <w:rFonts w:ascii="Calibri" w:hAnsi="Calibri"/>
          <w:sz w:val="18"/>
          <w:szCs w:val="18"/>
        </w:rPr>
        <w:t>11.15 – 12</w:t>
      </w:r>
      <w:r w:rsidR="007B3C18" w:rsidRPr="00923C0B">
        <w:rPr>
          <w:rFonts w:ascii="Calibri" w:hAnsi="Calibri"/>
          <w:sz w:val="18"/>
          <w:szCs w:val="18"/>
        </w:rPr>
        <w:t>.</w:t>
      </w:r>
      <w:r w:rsidRPr="00923C0B">
        <w:rPr>
          <w:rFonts w:ascii="Calibri" w:hAnsi="Calibri"/>
          <w:sz w:val="18"/>
          <w:szCs w:val="18"/>
        </w:rPr>
        <w:t>45</w:t>
      </w:r>
      <w:r w:rsidR="007B3C18" w:rsidRPr="00923C0B">
        <w:rPr>
          <w:rFonts w:ascii="Calibri" w:hAnsi="Calibri"/>
          <w:sz w:val="18"/>
          <w:szCs w:val="18"/>
        </w:rPr>
        <w:t xml:space="preserve"> uur </w:t>
      </w:r>
      <w:r w:rsidR="0073265B">
        <w:rPr>
          <w:rFonts w:ascii="Calibri" w:hAnsi="Calibri"/>
          <w:sz w:val="18"/>
          <w:szCs w:val="18"/>
        </w:rPr>
        <w:t xml:space="preserve">vervolg </w:t>
      </w:r>
      <w:r w:rsidR="00E07984">
        <w:rPr>
          <w:rFonts w:ascii="Calibri" w:hAnsi="Calibri"/>
          <w:sz w:val="18"/>
          <w:szCs w:val="18"/>
        </w:rPr>
        <w:t xml:space="preserve">inventariseren van interventierepertoire deelnemende bedrijfsartsen. Individueel, instrumentarium, providerboog. </w:t>
      </w:r>
    </w:p>
    <w:p w:rsidR="007B3C18" w:rsidRPr="00923C0B" w:rsidRDefault="00DA7A86">
      <w:pPr>
        <w:rPr>
          <w:rFonts w:ascii="Calibri" w:hAnsi="Calibri"/>
          <w:sz w:val="18"/>
          <w:szCs w:val="18"/>
        </w:rPr>
      </w:pPr>
      <w:r w:rsidRPr="00923C0B">
        <w:rPr>
          <w:rFonts w:ascii="Calibri" w:hAnsi="Calibri"/>
          <w:sz w:val="18"/>
          <w:szCs w:val="18"/>
        </w:rPr>
        <w:t>12</w:t>
      </w:r>
      <w:r w:rsidR="007B3C18" w:rsidRPr="00923C0B">
        <w:rPr>
          <w:rFonts w:ascii="Calibri" w:hAnsi="Calibri"/>
          <w:sz w:val="18"/>
          <w:szCs w:val="18"/>
        </w:rPr>
        <w:t>.</w:t>
      </w:r>
      <w:r w:rsidRPr="00923C0B">
        <w:rPr>
          <w:rFonts w:ascii="Calibri" w:hAnsi="Calibri"/>
          <w:sz w:val="18"/>
          <w:szCs w:val="18"/>
        </w:rPr>
        <w:t>45 – 13</w:t>
      </w:r>
      <w:r w:rsidR="007B3C18" w:rsidRPr="00923C0B">
        <w:rPr>
          <w:rFonts w:ascii="Calibri" w:hAnsi="Calibri"/>
          <w:sz w:val="18"/>
          <w:szCs w:val="18"/>
        </w:rPr>
        <w:t>.</w:t>
      </w:r>
      <w:r w:rsidRPr="00923C0B">
        <w:rPr>
          <w:rFonts w:ascii="Calibri" w:hAnsi="Calibri"/>
          <w:sz w:val="18"/>
          <w:szCs w:val="18"/>
        </w:rPr>
        <w:t>3</w:t>
      </w:r>
      <w:r w:rsidR="007B3C18" w:rsidRPr="00923C0B">
        <w:rPr>
          <w:rFonts w:ascii="Calibri" w:hAnsi="Calibri"/>
          <w:sz w:val="18"/>
          <w:szCs w:val="18"/>
        </w:rPr>
        <w:t>0 uur lunch</w:t>
      </w:r>
    </w:p>
    <w:p w:rsidR="00E07984" w:rsidRDefault="00DA7A86" w:rsidP="00E07984">
      <w:pPr>
        <w:rPr>
          <w:rFonts w:ascii="Calibri" w:hAnsi="Calibri"/>
          <w:sz w:val="18"/>
          <w:szCs w:val="18"/>
        </w:rPr>
      </w:pPr>
      <w:r w:rsidRPr="00923C0B">
        <w:rPr>
          <w:rFonts w:ascii="Calibri" w:hAnsi="Calibri"/>
          <w:sz w:val="18"/>
          <w:szCs w:val="18"/>
        </w:rPr>
        <w:t>13</w:t>
      </w:r>
      <w:r w:rsidR="007B3C18" w:rsidRPr="00923C0B">
        <w:rPr>
          <w:rFonts w:ascii="Calibri" w:hAnsi="Calibri"/>
          <w:sz w:val="18"/>
          <w:szCs w:val="18"/>
        </w:rPr>
        <w:t>.</w:t>
      </w:r>
      <w:r w:rsidRPr="00923C0B">
        <w:rPr>
          <w:rFonts w:ascii="Calibri" w:hAnsi="Calibri"/>
          <w:sz w:val="18"/>
          <w:szCs w:val="18"/>
        </w:rPr>
        <w:t>30 – 15</w:t>
      </w:r>
      <w:r w:rsidR="007B3C18" w:rsidRPr="00923C0B">
        <w:rPr>
          <w:rFonts w:ascii="Calibri" w:hAnsi="Calibri"/>
          <w:sz w:val="18"/>
          <w:szCs w:val="18"/>
        </w:rPr>
        <w:t xml:space="preserve">.00 uur </w:t>
      </w:r>
      <w:r w:rsidR="00E07984">
        <w:rPr>
          <w:rFonts w:ascii="Calibri" w:hAnsi="Calibri"/>
          <w:sz w:val="18"/>
          <w:szCs w:val="18"/>
        </w:rPr>
        <w:t xml:space="preserve">linken van de eerder geïnventariseerde </w:t>
      </w:r>
      <w:proofErr w:type="spellStart"/>
      <w:r w:rsidR="00E07984">
        <w:rPr>
          <w:rFonts w:ascii="Calibri" w:hAnsi="Calibri"/>
          <w:sz w:val="18"/>
          <w:szCs w:val="18"/>
        </w:rPr>
        <w:t>don’t’s</w:t>
      </w:r>
      <w:proofErr w:type="spellEnd"/>
      <w:r w:rsidR="00E07984">
        <w:rPr>
          <w:rFonts w:ascii="Calibri" w:hAnsi="Calibri"/>
          <w:sz w:val="18"/>
          <w:szCs w:val="18"/>
        </w:rPr>
        <w:t>/stoppers/killers/</w:t>
      </w:r>
      <w:proofErr w:type="spellStart"/>
      <w:r w:rsidR="00E07984">
        <w:rPr>
          <w:rFonts w:ascii="Calibri" w:hAnsi="Calibri"/>
          <w:sz w:val="18"/>
          <w:szCs w:val="18"/>
        </w:rPr>
        <w:t>vertragers</w:t>
      </w:r>
      <w:proofErr w:type="spellEnd"/>
      <w:r w:rsidR="00E07984">
        <w:rPr>
          <w:rFonts w:ascii="Calibri" w:hAnsi="Calibri"/>
          <w:sz w:val="18"/>
          <w:szCs w:val="18"/>
        </w:rPr>
        <w:t xml:space="preserve"> aan </w:t>
      </w:r>
      <w:proofErr w:type="spellStart"/>
      <w:r w:rsidR="00E07984">
        <w:rPr>
          <w:rFonts w:ascii="Calibri" w:hAnsi="Calibri"/>
          <w:sz w:val="18"/>
          <w:szCs w:val="18"/>
        </w:rPr>
        <w:t>interventie</w:t>
      </w:r>
      <w:r w:rsidR="000C2C21">
        <w:rPr>
          <w:rFonts w:ascii="Calibri" w:hAnsi="Calibri"/>
          <w:sz w:val="18"/>
          <w:szCs w:val="18"/>
        </w:rPr>
        <w:t>-</w:t>
      </w:r>
      <w:r w:rsidR="00E07984">
        <w:rPr>
          <w:rFonts w:ascii="Calibri" w:hAnsi="Calibri"/>
          <w:sz w:val="18"/>
          <w:szCs w:val="18"/>
        </w:rPr>
        <w:t>repertoire</w:t>
      </w:r>
      <w:proofErr w:type="spellEnd"/>
      <w:r w:rsidR="00E07984">
        <w:rPr>
          <w:rFonts w:ascii="Calibri" w:hAnsi="Calibri"/>
          <w:sz w:val="18"/>
          <w:szCs w:val="18"/>
        </w:rPr>
        <w:t xml:space="preserve">. </w:t>
      </w:r>
    </w:p>
    <w:p w:rsidR="00DE45FC" w:rsidRPr="00923C0B" w:rsidRDefault="000903C2">
      <w:pPr>
        <w:rPr>
          <w:rFonts w:ascii="Calibri" w:hAnsi="Calibri"/>
          <w:sz w:val="18"/>
          <w:szCs w:val="18"/>
        </w:rPr>
      </w:pPr>
      <w:r w:rsidRPr="000903C2">
        <w:rPr>
          <w:rFonts w:ascii="Calibri" w:hAnsi="Calibri"/>
          <w:sz w:val="18"/>
          <w:szCs w:val="18"/>
        </w:rPr>
        <w:t xml:space="preserve">Docent: </w:t>
      </w:r>
    </w:p>
    <w:p w:rsidR="00DA7A86" w:rsidRPr="00923C0B" w:rsidRDefault="00DA7A86">
      <w:pPr>
        <w:rPr>
          <w:rFonts w:ascii="Calibri" w:hAnsi="Calibri"/>
          <w:sz w:val="18"/>
          <w:szCs w:val="18"/>
        </w:rPr>
      </w:pPr>
      <w:r w:rsidRPr="00923C0B">
        <w:rPr>
          <w:rFonts w:ascii="Calibri" w:hAnsi="Calibri"/>
          <w:sz w:val="18"/>
          <w:szCs w:val="18"/>
        </w:rPr>
        <w:t>15.00 – 15.30 pauze</w:t>
      </w:r>
    </w:p>
    <w:p w:rsidR="00E07984" w:rsidRDefault="00DA7A86" w:rsidP="00991A94">
      <w:pPr>
        <w:rPr>
          <w:rFonts w:ascii="Calibri" w:hAnsi="Calibri"/>
          <w:sz w:val="18"/>
          <w:szCs w:val="18"/>
        </w:rPr>
      </w:pPr>
      <w:r w:rsidRPr="00923C0B">
        <w:rPr>
          <w:rFonts w:ascii="Calibri" w:hAnsi="Calibri"/>
          <w:sz w:val="18"/>
          <w:szCs w:val="18"/>
        </w:rPr>
        <w:t>15.30 – 17.00</w:t>
      </w:r>
      <w:r w:rsidR="007B3C18" w:rsidRPr="00923C0B">
        <w:rPr>
          <w:rFonts w:ascii="Calibri" w:hAnsi="Calibri"/>
          <w:sz w:val="18"/>
          <w:szCs w:val="18"/>
        </w:rPr>
        <w:t xml:space="preserve"> uur </w:t>
      </w:r>
      <w:r w:rsidR="00E07984">
        <w:rPr>
          <w:rFonts w:ascii="Calibri" w:hAnsi="Calibri"/>
          <w:sz w:val="18"/>
          <w:szCs w:val="18"/>
        </w:rPr>
        <w:t>second opinion bedrijfsarts. Ervaringen uitdelen. Ter voorbereiding gevraagd casus mee te nemen. Bespreken van casuïstiek volgen Balint methode.</w:t>
      </w:r>
      <w:r w:rsidR="00605F5E">
        <w:rPr>
          <w:rFonts w:ascii="Calibri" w:hAnsi="Calibri"/>
          <w:sz w:val="18"/>
          <w:szCs w:val="18"/>
        </w:rPr>
        <w:t xml:space="preserve"> </w:t>
      </w:r>
      <w:r w:rsidR="00162EC7">
        <w:rPr>
          <w:rFonts w:ascii="Calibri" w:hAnsi="Calibri"/>
          <w:sz w:val="18"/>
          <w:szCs w:val="18"/>
        </w:rPr>
        <w:t>Welk verband zien we</w:t>
      </w:r>
      <w:r w:rsidR="00605F5E">
        <w:rPr>
          <w:rFonts w:ascii="Calibri" w:hAnsi="Calibri"/>
          <w:sz w:val="18"/>
          <w:szCs w:val="18"/>
        </w:rPr>
        <w:t xml:space="preserve"> met de stoppers/killers/</w:t>
      </w:r>
      <w:proofErr w:type="spellStart"/>
      <w:r w:rsidR="00605F5E">
        <w:rPr>
          <w:rFonts w:ascii="Calibri" w:hAnsi="Calibri"/>
          <w:sz w:val="18"/>
          <w:szCs w:val="18"/>
        </w:rPr>
        <w:t>don’t’s</w:t>
      </w:r>
      <w:proofErr w:type="spellEnd"/>
      <w:r w:rsidR="00605F5E">
        <w:rPr>
          <w:rFonts w:ascii="Calibri" w:hAnsi="Calibri"/>
          <w:sz w:val="18"/>
          <w:szCs w:val="18"/>
        </w:rPr>
        <w:t xml:space="preserve"> bij </w:t>
      </w:r>
      <w:proofErr w:type="spellStart"/>
      <w:r w:rsidR="00605F5E">
        <w:rPr>
          <w:rFonts w:ascii="Calibri" w:hAnsi="Calibri"/>
          <w:sz w:val="18"/>
          <w:szCs w:val="18"/>
        </w:rPr>
        <w:t>reïntegratie</w:t>
      </w:r>
      <w:proofErr w:type="spellEnd"/>
      <w:r w:rsidR="00162EC7">
        <w:rPr>
          <w:rFonts w:ascii="Calibri" w:hAnsi="Calibri"/>
          <w:sz w:val="18"/>
          <w:szCs w:val="18"/>
        </w:rPr>
        <w:t>?</w:t>
      </w:r>
    </w:p>
    <w:p w:rsidR="00E506DD" w:rsidRPr="00923C0B" w:rsidRDefault="00E506DD">
      <w:pPr>
        <w:rPr>
          <w:rFonts w:ascii="Calibri" w:hAnsi="Calibri"/>
          <w:sz w:val="18"/>
          <w:szCs w:val="18"/>
        </w:rPr>
      </w:pPr>
    </w:p>
    <w:p w:rsidR="00E506DD" w:rsidRPr="00923C0B" w:rsidRDefault="00B7566D">
      <w:pPr>
        <w:rPr>
          <w:rFonts w:ascii="Calibri" w:hAnsi="Calibri"/>
          <w:b/>
          <w:sz w:val="18"/>
          <w:szCs w:val="18"/>
        </w:rPr>
      </w:pPr>
      <w:r>
        <w:rPr>
          <w:rFonts w:ascii="Calibri" w:hAnsi="Calibri"/>
          <w:b/>
          <w:sz w:val="18"/>
          <w:szCs w:val="18"/>
        </w:rPr>
        <w:t>11-10-2019</w:t>
      </w:r>
    </w:p>
    <w:p w:rsidR="000C2C21" w:rsidRDefault="00605F5E" w:rsidP="00991A94">
      <w:pPr>
        <w:rPr>
          <w:rFonts w:ascii="Calibri" w:hAnsi="Calibri"/>
          <w:sz w:val="18"/>
          <w:szCs w:val="18"/>
        </w:rPr>
      </w:pPr>
      <w:r>
        <w:rPr>
          <w:rFonts w:ascii="Calibri" w:hAnsi="Calibri"/>
          <w:sz w:val="18"/>
          <w:szCs w:val="18"/>
        </w:rPr>
        <w:t>9.</w:t>
      </w:r>
      <w:r w:rsidR="00323F19">
        <w:rPr>
          <w:rFonts w:ascii="Calibri" w:hAnsi="Calibri"/>
          <w:sz w:val="18"/>
          <w:szCs w:val="18"/>
        </w:rPr>
        <w:t>30 – 1</w:t>
      </w:r>
      <w:r w:rsidR="00BA126A">
        <w:rPr>
          <w:rFonts w:ascii="Calibri" w:hAnsi="Calibri"/>
          <w:sz w:val="18"/>
          <w:szCs w:val="18"/>
        </w:rPr>
        <w:t>2.30</w:t>
      </w:r>
      <w:r w:rsidR="00556B5F" w:rsidRPr="00923C0B">
        <w:rPr>
          <w:rFonts w:ascii="Calibri" w:hAnsi="Calibri"/>
          <w:sz w:val="18"/>
          <w:szCs w:val="18"/>
        </w:rPr>
        <w:t xml:space="preserve"> uur</w:t>
      </w:r>
      <w:r w:rsidR="00991A94" w:rsidRPr="00923C0B">
        <w:rPr>
          <w:rFonts w:ascii="Calibri" w:hAnsi="Calibri"/>
          <w:sz w:val="18"/>
          <w:szCs w:val="18"/>
        </w:rPr>
        <w:t xml:space="preserve"> </w:t>
      </w:r>
      <w:r w:rsidR="00BA126A">
        <w:rPr>
          <w:rFonts w:ascii="Calibri" w:hAnsi="Calibri"/>
          <w:sz w:val="18"/>
          <w:szCs w:val="18"/>
        </w:rPr>
        <w:t>B</w:t>
      </w:r>
      <w:r w:rsidR="000C2C21">
        <w:rPr>
          <w:rFonts w:ascii="Calibri" w:hAnsi="Calibri"/>
          <w:sz w:val="18"/>
          <w:szCs w:val="18"/>
        </w:rPr>
        <w:t>ezoeken van Spaanse plant</w:t>
      </w:r>
      <w:r w:rsidR="00755482">
        <w:rPr>
          <w:rFonts w:ascii="Calibri" w:hAnsi="Calibri"/>
          <w:sz w:val="18"/>
          <w:szCs w:val="18"/>
        </w:rPr>
        <w:t>, rondleiding door Spaanse bedrijfsarts. Bedrijfsgeneeskundig perspectief op sociale wetgeving rond verzuim en reïntegratie in</w:t>
      </w:r>
      <w:r w:rsidR="000C2C21">
        <w:rPr>
          <w:rFonts w:ascii="Calibri" w:hAnsi="Calibri"/>
          <w:sz w:val="18"/>
          <w:szCs w:val="18"/>
        </w:rPr>
        <w:t xml:space="preserve"> </w:t>
      </w:r>
      <w:r w:rsidR="00755482">
        <w:rPr>
          <w:rFonts w:ascii="Calibri" w:hAnsi="Calibri"/>
          <w:sz w:val="18"/>
          <w:szCs w:val="18"/>
        </w:rPr>
        <w:t>Spanje. E</w:t>
      </w:r>
      <w:r w:rsidR="00323F19">
        <w:rPr>
          <w:rFonts w:ascii="Calibri" w:hAnsi="Calibri"/>
          <w:sz w:val="18"/>
          <w:szCs w:val="18"/>
        </w:rPr>
        <w:t>rvaringen</w:t>
      </w:r>
      <w:r w:rsidR="000C2C21">
        <w:rPr>
          <w:rFonts w:ascii="Calibri" w:hAnsi="Calibri"/>
          <w:sz w:val="18"/>
          <w:szCs w:val="18"/>
        </w:rPr>
        <w:t xml:space="preserve"> </w:t>
      </w:r>
      <w:r w:rsidR="00323F19">
        <w:rPr>
          <w:rFonts w:ascii="Calibri" w:hAnsi="Calibri"/>
          <w:sz w:val="18"/>
          <w:szCs w:val="18"/>
        </w:rPr>
        <w:t>uitwisselen</w:t>
      </w:r>
      <w:r w:rsidR="000C2C21">
        <w:rPr>
          <w:rFonts w:ascii="Calibri" w:hAnsi="Calibri"/>
          <w:sz w:val="18"/>
          <w:szCs w:val="18"/>
        </w:rPr>
        <w:t xml:space="preserve"> met </w:t>
      </w:r>
      <w:r w:rsidR="00323F19">
        <w:rPr>
          <w:rFonts w:ascii="Calibri" w:hAnsi="Calibri"/>
          <w:sz w:val="18"/>
          <w:szCs w:val="18"/>
        </w:rPr>
        <w:t>Spaanse</w:t>
      </w:r>
      <w:r w:rsidR="000C2C21">
        <w:rPr>
          <w:rFonts w:ascii="Calibri" w:hAnsi="Calibri"/>
          <w:sz w:val="18"/>
          <w:szCs w:val="18"/>
        </w:rPr>
        <w:t xml:space="preserve"> bedrijfsarts.</w:t>
      </w:r>
    </w:p>
    <w:p w:rsidR="00323F19" w:rsidRPr="00923C0B" w:rsidRDefault="00323F19" w:rsidP="00323F19">
      <w:pPr>
        <w:rPr>
          <w:rFonts w:ascii="Calibri" w:hAnsi="Calibri"/>
          <w:sz w:val="18"/>
          <w:szCs w:val="18"/>
        </w:rPr>
      </w:pPr>
      <w:r w:rsidRPr="00923C0B">
        <w:rPr>
          <w:rFonts w:ascii="Calibri" w:hAnsi="Calibri"/>
          <w:sz w:val="18"/>
          <w:szCs w:val="18"/>
        </w:rPr>
        <w:t>12.</w:t>
      </w:r>
      <w:r w:rsidR="00BA126A">
        <w:rPr>
          <w:rFonts w:ascii="Calibri" w:hAnsi="Calibri"/>
          <w:sz w:val="18"/>
          <w:szCs w:val="18"/>
        </w:rPr>
        <w:t>30</w:t>
      </w:r>
      <w:r w:rsidRPr="00923C0B">
        <w:rPr>
          <w:rFonts w:ascii="Calibri" w:hAnsi="Calibri"/>
          <w:sz w:val="18"/>
          <w:szCs w:val="18"/>
        </w:rPr>
        <w:t xml:space="preserve"> – 13.30 uur lunch</w:t>
      </w:r>
    </w:p>
    <w:p w:rsidR="00556B5F" w:rsidRPr="00923C0B" w:rsidRDefault="00991A94" w:rsidP="00991A94">
      <w:pPr>
        <w:rPr>
          <w:rFonts w:ascii="Calibri" w:hAnsi="Calibri"/>
          <w:sz w:val="18"/>
          <w:szCs w:val="18"/>
        </w:rPr>
      </w:pPr>
      <w:r w:rsidRPr="00923C0B">
        <w:rPr>
          <w:rFonts w:ascii="Calibri" w:hAnsi="Calibri"/>
          <w:sz w:val="18"/>
          <w:szCs w:val="18"/>
        </w:rPr>
        <w:t>1</w:t>
      </w:r>
      <w:r w:rsidR="00323F19">
        <w:rPr>
          <w:rFonts w:ascii="Calibri" w:hAnsi="Calibri"/>
          <w:sz w:val="18"/>
          <w:szCs w:val="18"/>
        </w:rPr>
        <w:t>3</w:t>
      </w:r>
      <w:r w:rsidRPr="00923C0B">
        <w:rPr>
          <w:rFonts w:ascii="Calibri" w:hAnsi="Calibri"/>
          <w:sz w:val="18"/>
          <w:szCs w:val="18"/>
        </w:rPr>
        <w:t>.30 – 1</w:t>
      </w:r>
      <w:r w:rsidR="00323F19">
        <w:rPr>
          <w:rFonts w:ascii="Calibri" w:hAnsi="Calibri"/>
          <w:sz w:val="18"/>
          <w:szCs w:val="18"/>
        </w:rPr>
        <w:t>6</w:t>
      </w:r>
      <w:r w:rsidRPr="00923C0B">
        <w:rPr>
          <w:rFonts w:ascii="Calibri" w:hAnsi="Calibri"/>
          <w:sz w:val="18"/>
          <w:szCs w:val="18"/>
        </w:rPr>
        <w:t>.0</w:t>
      </w:r>
      <w:r w:rsidR="00323F19">
        <w:rPr>
          <w:rFonts w:ascii="Calibri" w:hAnsi="Calibri"/>
          <w:sz w:val="18"/>
          <w:szCs w:val="18"/>
        </w:rPr>
        <w:t xml:space="preserve">0 </w:t>
      </w:r>
      <w:r w:rsidR="00BA126A">
        <w:rPr>
          <w:rFonts w:ascii="Calibri" w:hAnsi="Calibri"/>
          <w:sz w:val="18"/>
          <w:szCs w:val="18"/>
        </w:rPr>
        <w:t xml:space="preserve">uur presentatie door   </w:t>
      </w:r>
      <w:r w:rsidR="00887AB9">
        <w:rPr>
          <w:rFonts w:ascii="Calibri" w:hAnsi="Calibri"/>
          <w:sz w:val="18"/>
          <w:szCs w:val="18"/>
        </w:rPr>
        <w:t>xx</w:t>
      </w:r>
      <w:r w:rsidR="00BA126A">
        <w:rPr>
          <w:rFonts w:ascii="Calibri" w:hAnsi="Calibri"/>
          <w:sz w:val="18"/>
          <w:szCs w:val="18"/>
        </w:rPr>
        <w:t xml:space="preserve">  bedrijfsgeneeskundig perspectief op verzuim en reïntegratie in Nederland.</w:t>
      </w:r>
    </w:p>
    <w:p w:rsidR="00162E57" w:rsidRDefault="00991A94">
      <w:pPr>
        <w:rPr>
          <w:rFonts w:ascii="Calibri" w:hAnsi="Calibri"/>
          <w:sz w:val="18"/>
          <w:szCs w:val="18"/>
        </w:rPr>
      </w:pPr>
      <w:r w:rsidRPr="00923C0B">
        <w:rPr>
          <w:rFonts w:ascii="Calibri" w:hAnsi="Calibri"/>
          <w:sz w:val="18"/>
          <w:szCs w:val="18"/>
        </w:rPr>
        <w:t>1</w:t>
      </w:r>
      <w:r w:rsidR="00323F19">
        <w:rPr>
          <w:rFonts w:ascii="Calibri" w:hAnsi="Calibri"/>
          <w:sz w:val="18"/>
          <w:szCs w:val="18"/>
        </w:rPr>
        <w:t>6</w:t>
      </w:r>
      <w:r w:rsidRPr="00923C0B">
        <w:rPr>
          <w:rFonts w:ascii="Calibri" w:hAnsi="Calibri"/>
          <w:sz w:val="18"/>
          <w:szCs w:val="18"/>
        </w:rPr>
        <w:t>.00 – 17.0</w:t>
      </w:r>
      <w:r w:rsidR="00D932AA" w:rsidRPr="00923C0B">
        <w:rPr>
          <w:rFonts w:ascii="Calibri" w:hAnsi="Calibri"/>
          <w:sz w:val="18"/>
          <w:szCs w:val="18"/>
        </w:rPr>
        <w:t>0</w:t>
      </w:r>
      <w:r w:rsidR="00556B5F" w:rsidRPr="00923C0B">
        <w:rPr>
          <w:rFonts w:ascii="Calibri" w:hAnsi="Calibri"/>
          <w:sz w:val="18"/>
          <w:szCs w:val="18"/>
        </w:rPr>
        <w:t xml:space="preserve"> uur </w:t>
      </w:r>
      <w:r w:rsidR="00323F19">
        <w:rPr>
          <w:rFonts w:ascii="Calibri" w:hAnsi="Calibri"/>
          <w:sz w:val="18"/>
          <w:szCs w:val="18"/>
        </w:rPr>
        <w:t xml:space="preserve">reizen </w:t>
      </w:r>
    </w:p>
    <w:p w:rsidR="00EC44E6" w:rsidRPr="00923C0B" w:rsidRDefault="00EC44E6">
      <w:pPr>
        <w:rPr>
          <w:rFonts w:ascii="Calibri" w:hAnsi="Calibri"/>
          <w:sz w:val="18"/>
          <w:szCs w:val="18"/>
        </w:rPr>
      </w:pPr>
    </w:p>
    <w:p w:rsidR="00E506DD" w:rsidRPr="00923C0B" w:rsidRDefault="00B7566D">
      <w:pPr>
        <w:rPr>
          <w:rFonts w:ascii="Calibri" w:hAnsi="Calibri"/>
          <w:b/>
          <w:sz w:val="18"/>
          <w:szCs w:val="18"/>
        </w:rPr>
      </w:pPr>
      <w:r>
        <w:rPr>
          <w:rFonts w:ascii="Calibri" w:hAnsi="Calibri"/>
          <w:b/>
          <w:sz w:val="18"/>
          <w:szCs w:val="18"/>
        </w:rPr>
        <w:t>12-10-2019</w:t>
      </w:r>
    </w:p>
    <w:p w:rsidR="00162E57" w:rsidRDefault="00D932AA">
      <w:pPr>
        <w:rPr>
          <w:rFonts w:ascii="Calibri" w:hAnsi="Calibri"/>
          <w:sz w:val="18"/>
          <w:szCs w:val="18"/>
        </w:rPr>
      </w:pPr>
      <w:r w:rsidRPr="00923C0B">
        <w:rPr>
          <w:rFonts w:ascii="Calibri" w:hAnsi="Calibri"/>
          <w:sz w:val="18"/>
          <w:szCs w:val="18"/>
        </w:rPr>
        <w:t>09</w:t>
      </w:r>
      <w:r w:rsidR="00EC44E6" w:rsidRPr="00923C0B">
        <w:rPr>
          <w:rFonts w:ascii="Calibri" w:hAnsi="Calibri"/>
          <w:sz w:val="18"/>
          <w:szCs w:val="18"/>
        </w:rPr>
        <w:t>.</w:t>
      </w:r>
      <w:r w:rsidR="000C2C21">
        <w:rPr>
          <w:rFonts w:ascii="Calibri" w:hAnsi="Calibri"/>
          <w:sz w:val="18"/>
          <w:szCs w:val="18"/>
        </w:rPr>
        <w:t>00</w:t>
      </w:r>
      <w:r w:rsidRPr="00923C0B">
        <w:rPr>
          <w:rFonts w:ascii="Calibri" w:hAnsi="Calibri"/>
          <w:sz w:val="18"/>
          <w:szCs w:val="18"/>
        </w:rPr>
        <w:t xml:space="preserve"> – 11.00</w:t>
      </w:r>
      <w:r w:rsidR="00EC44E6" w:rsidRPr="00923C0B">
        <w:rPr>
          <w:rFonts w:ascii="Calibri" w:hAnsi="Calibri"/>
          <w:sz w:val="18"/>
          <w:szCs w:val="18"/>
        </w:rPr>
        <w:t xml:space="preserve"> </w:t>
      </w:r>
      <w:r w:rsidR="00162E57">
        <w:rPr>
          <w:rFonts w:ascii="Calibri" w:hAnsi="Calibri"/>
          <w:sz w:val="18"/>
          <w:szCs w:val="18"/>
        </w:rPr>
        <w:t>uur POB, praktijk ondersteuner bedrijfsarts</w:t>
      </w:r>
      <w:r w:rsidR="00681E1B">
        <w:rPr>
          <w:rFonts w:ascii="Calibri" w:hAnsi="Calibri"/>
          <w:sz w:val="18"/>
          <w:szCs w:val="18"/>
        </w:rPr>
        <w:t>, uitwisselen ervaring, wettelijk kader taakdelegatie. Werkt het? Hoe kan het beter?</w:t>
      </w:r>
    </w:p>
    <w:p w:rsidR="00D932AA" w:rsidRPr="00923C0B" w:rsidRDefault="00D932AA">
      <w:pPr>
        <w:rPr>
          <w:rFonts w:ascii="Calibri" w:hAnsi="Calibri"/>
          <w:sz w:val="18"/>
          <w:szCs w:val="18"/>
        </w:rPr>
      </w:pPr>
      <w:r w:rsidRPr="00923C0B">
        <w:rPr>
          <w:rFonts w:ascii="Calibri" w:hAnsi="Calibri"/>
          <w:sz w:val="18"/>
          <w:szCs w:val="18"/>
        </w:rPr>
        <w:t>11.00 – 11.15 pauze</w:t>
      </w:r>
    </w:p>
    <w:p w:rsidR="00D932AA" w:rsidRPr="00923C0B" w:rsidRDefault="00D932AA">
      <w:pPr>
        <w:rPr>
          <w:rFonts w:ascii="Calibri" w:hAnsi="Calibri"/>
          <w:sz w:val="18"/>
          <w:szCs w:val="18"/>
        </w:rPr>
      </w:pPr>
      <w:r w:rsidRPr="00923C0B">
        <w:rPr>
          <w:rFonts w:ascii="Calibri" w:hAnsi="Calibri"/>
          <w:sz w:val="18"/>
          <w:szCs w:val="18"/>
        </w:rPr>
        <w:t>11.15 – 12.45 Vervolg</w:t>
      </w:r>
    </w:p>
    <w:p w:rsidR="006B62D5" w:rsidRPr="00923C0B" w:rsidRDefault="006B62D5" w:rsidP="00EC44E6">
      <w:pPr>
        <w:rPr>
          <w:rFonts w:ascii="Calibri" w:hAnsi="Calibri"/>
          <w:sz w:val="18"/>
          <w:szCs w:val="18"/>
        </w:rPr>
      </w:pPr>
    </w:p>
    <w:p w:rsidR="006B62D5" w:rsidRPr="00923C0B" w:rsidRDefault="00D932AA" w:rsidP="00D932AA">
      <w:pPr>
        <w:rPr>
          <w:rFonts w:ascii="Calibri" w:hAnsi="Calibri"/>
          <w:sz w:val="18"/>
          <w:szCs w:val="18"/>
        </w:rPr>
      </w:pPr>
      <w:r w:rsidRPr="00923C0B">
        <w:rPr>
          <w:rFonts w:ascii="Calibri" w:hAnsi="Calibri"/>
          <w:sz w:val="18"/>
          <w:szCs w:val="18"/>
        </w:rPr>
        <w:t>12</w:t>
      </w:r>
      <w:r w:rsidR="00EC44E6" w:rsidRPr="00923C0B">
        <w:rPr>
          <w:rFonts w:ascii="Calibri" w:hAnsi="Calibri"/>
          <w:sz w:val="18"/>
          <w:szCs w:val="18"/>
        </w:rPr>
        <w:t>.</w:t>
      </w:r>
      <w:r w:rsidRPr="00923C0B">
        <w:rPr>
          <w:rFonts w:ascii="Calibri" w:hAnsi="Calibri"/>
          <w:sz w:val="18"/>
          <w:szCs w:val="18"/>
        </w:rPr>
        <w:t>45</w:t>
      </w:r>
      <w:r w:rsidR="00EC44E6" w:rsidRPr="00923C0B">
        <w:rPr>
          <w:rFonts w:ascii="Calibri" w:hAnsi="Calibri"/>
          <w:sz w:val="18"/>
          <w:szCs w:val="18"/>
        </w:rPr>
        <w:t xml:space="preserve"> – 1</w:t>
      </w:r>
      <w:r w:rsidRPr="00923C0B">
        <w:rPr>
          <w:rFonts w:ascii="Calibri" w:hAnsi="Calibri"/>
          <w:sz w:val="18"/>
          <w:szCs w:val="18"/>
        </w:rPr>
        <w:t>3</w:t>
      </w:r>
      <w:r w:rsidR="00EC44E6" w:rsidRPr="00923C0B">
        <w:rPr>
          <w:rFonts w:ascii="Calibri" w:hAnsi="Calibri"/>
          <w:sz w:val="18"/>
          <w:szCs w:val="18"/>
        </w:rPr>
        <w:t>.</w:t>
      </w:r>
      <w:r w:rsidRPr="00923C0B">
        <w:rPr>
          <w:rFonts w:ascii="Calibri" w:hAnsi="Calibri"/>
          <w:sz w:val="18"/>
          <w:szCs w:val="18"/>
        </w:rPr>
        <w:t>45</w:t>
      </w:r>
      <w:r w:rsidR="00EC44E6" w:rsidRPr="00923C0B">
        <w:rPr>
          <w:rFonts w:ascii="Calibri" w:hAnsi="Calibri"/>
          <w:sz w:val="18"/>
          <w:szCs w:val="18"/>
        </w:rPr>
        <w:t xml:space="preserve"> uur lunch</w:t>
      </w:r>
    </w:p>
    <w:p w:rsidR="006B62D5" w:rsidRPr="00923C0B" w:rsidRDefault="006B62D5" w:rsidP="00D932AA">
      <w:pPr>
        <w:rPr>
          <w:rFonts w:ascii="Calibri" w:hAnsi="Calibri"/>
          <w:sz w:val="18"/>
          <w:szCs w:val="18"/>
        </w:rPr>
      </w:pPr>
    </w:p>
    <w:p w:rsidR="00681E1B" w:rsidRDefault="0058072D" w:rsidP="00D932AA">
      <w:pPr>
        <w:rPr>
          <w:rFonts w:ascii="Calibri" w:hAnsi="Calibri"/>
          <w:sz w:val="18"/>
          <w:szCs w:val="18"/>
        </w:rPr>
      </w:pPr>
      <w:r w:rsidRPr="00923C0B">
        <w:rPr>
          <w:rFonts w:ascii="Calibri" w:hAnsi="Calibri"/>
          <w:sz w:val="18"/>
          <w:szCs w:val="18"/>
        </w:rPr>
        <w:t>1</w:t>
      </w:r>
      <w:r w:rsidR="005E43E4">
        <w:rPr>
          <w:rFonts w:ascii="Calibri" w:hAnsi="Calibri"/>
          <w:sz w:val="18"/>
          <w:szCs w:val="18"/>
        </w:rPr>
        <w:t>3</w:t>
      </w:r>
      <w:r w:rsidRPr="00923C0B">
        <w:rPr>
          <w:rFonts w:ascii="Calibri" w:hAnsi="Calibri"/>
          <w:sz w:val="18"/>
          <w:szCs w:val="18"/>
        </w:rPr>
        <w:t>.</w:t>
      </w:r>
      <w:r w:rsidR="005E43E4">
        <w:rPr>
          <w:rFonts w:ascii="Calibri" w:hAnsi="Calibri"/>
          <w:sz w:val="18"/>
          <w:szCs w:val="18"/>
        </w:rPr>
        <w:t>45</w:t>
      </w:r>
      <w:r w:rsidRPr="00923C0B">
        <w:rPr>
          <w:rFonts w:ascii="Calibri" w:hAnsi="Calibri"/>
          <w:sz w:val="18"/>
          <w:szCs w:val="18"/>
        </w:rPr>
        <w:t xml:space="preserve"> – 17.0</w:t>
      </w:r>
      <w:r w:rsidR="00EC44E6" w:rsidRPr="00923C0B">
        <w:rPr>
          <w:rFonts w:ascii="Calibri" w:hAnsi="Calibri"/>
          <w:sz w:val="18"/>
          <w:szCs w:val="18"/>
        </w:rPr>
        <w:t xml:space="preserve">0 uur </w:t>
      </w:r>
      <w:r w:rsidR="00887AB9">
        <w:rPr>
          <w:rFonts w:ascii="Calibri" w:hAnsi="Calibri"/>
          <w:sz w:val="18"/>
          <w:szCs w:val="18"/>
        </w:rPr>
        <w:t>ziekteverzuimcijfers in Nederland, registratie en ontwikkelingen, hoe staat het ervoor? Wat maakt een goede verzuimanalyse</w:t>
      </w:r>
    </w:p>
    <w:p w:rsidR="00D932AA" w:rsidRPr="00923C0B" w:rsidRDefault="0058072D" w:rsidP="00D932AA">
      <w:pPr>
        <w:rPr>
          <w:rFonts w:ascii="Calibri" w:hAnsi="Calibri"/>
          <w:sz w:val="18"/>
          <w:szCs w:val="18"/>
        </w:rPr>
      </w:pPr>
      <w:r w:rsidRPr="00923C0B">
        <w:rPr>
          <w:rFonts w:ascii="Calibri" w:hAnsi="Calibri"/>
          <w:sz w:val="18"/>
          <w:szCs w:val="18"/>
        </w:rPr>
        <w:lastRenderedPageBreak/>
        <w:t>17.00 – 17.15</w:t>
      </w:r>
      <w:r w:rsidR="00D932AA" w:rsidRPr="00923C0B">
        <w:rPr>
          <w:rFonts w:ascii="Calibri" w:hAnsi="Calibri"/>
          <w:sz w:val="18"/>
          <w:szCs w:val="18"/>
        </w:rPr>
        <w:t xml:space="preserve"> </w:t>
      </w:r>
      <w:r w:rsidR="005E43E4">
        <w:rPr>
          <w:rFonts w:ascii="Calibri" w:hAnsi="Calibri"/>
          <w:sz w:val="18"/>
          <w:szCs w:val="18"/>
        </w:rPr>
        <w:t xml:space="preserve">uur </w:t>
      </w:r>
      <w:r w:rsidR="00D932AA" w:rsidRPr="00923C0B">
        <w:rPr>
          <w:rFonts w:ascii="Calibri" w:hAnsi="Calibri"/>
          <w:sz w:val="18"/>
          <w:szCs w:val="18"/>
        </w:rPr>
        <w:t>pauze</w:t>
      </w:r>
    </w:p>
    <w:p w:rsidR="00140DB1" w:rsidRDefault="005E43E4" w:rsidP="00D932AA">
      <w:pPr>
        <w:rPr>
          <w:rFonts w:ascii="Calibri" w:hAnsi="Calibri"/>
          <w:sz w:val="18"/>
          <w:szCs w:val="18"/>
        </w:rPr>
      </w:pPr>
      <w:r>
        <w:rPr>
          <w:rFonts w:ascii="Calibri" w:hAnsi="Calibri"/>
          <w:sz w:val="18"/>
          <w:szCs w:val="18"/>
        </w:rPr>
        <w:t>17</w:t>
      </w:r>
      <w:r w:rsidR="00470236" w:rsidRPr="00923C0B">
        <w:rPr>
          <w:rFonts w:ascii="Calibri" w:hAnsi="Calibri"/>
          <w:sz w:val="18"/>
          <w:szCs w:val="18"/>
        </w:rPr>
        <w:t>:</w:t>
      </w:r>
      <w:r>
        <w:rPr>
          <w:rFonts w:ascii="Calibri" w:hAnsi="Calibri"/>
          <w:sz w:val="18"/>
          <w:szCs w:val="18"/>
        </w:rPr>
        <w:t>1</w:t>
      </w:r>
      <w:r w:rsidR="00470236" w:rsidRPr="00923C0B">
        <w:rPr>
          <w:rFonts w:ascii="Calibri" w:hAnsi="Calibri"/>
          <w:sz w:val="18"/>
          <w:szCs w:val="18"/>
        </w:rPr>
        <w:t>5</w:t>
      </w:r>
      <w:r w:rsidR="00D932AA" w:rsidRPr="00923C0B">
        <w:rPr>
          <w:rFonts w:ascii="Calibri" w:hAnsi="Calibri"/>
          <w:sz w:val="18"/>
          <w:szCs w:val="18"/>
        </w:rPr>
        <w:t xml:space="preserve"> – 18.00 </w:t>
      </w:r>
      <w:r>
        <w:rPr>
          <w:rFonts w:ascii="Calibri" w:hAnsi="Calibri"/>
          <w:sz w:val="18"/>
          <w:szCs w:val="18"/>
        </w:rPr>
        <w:t>uur evaluatie</w:t>
      </w:r>
    </w:p>
    <w:p w:rsidR="005E43E4" w:rsidRDefault="005E43E4" w:rsidP="00D932AA">
      <w:pPr>
        <w:rPr>
          <w:rFonts w:ascii="Calibri" w:hAnsi="Calibri"/>
          <w:sz w:val="18"/>
          <w:szCs w:val="18"/>
        </w:rPr>
      </w:pPr>
    </w:p>
    <w:p w:rsidR="00162EC7" w:rsidRDefault="00162EC7" w:rsidP="00D932AA">
      <w:pPr>
        <w:rPr>
          <w:rFonts w:ascii="Calibri" w:hAnsi="Calibri"/>
          <w:sz w:val="18"/>
          <w:szCs w:val="18"/>
        </w:rPr>
      </w:pPr>
    </w:p>
    <w:p w:rsidR="00162EC7" w:rsidRDefault="00162EC7" w:rsidP="00162EC7">
      <w:pPr>
        <w:rPr>
          <w:rFonts w:ascii="Calibri" w:eastAsia="Times New Roman" w:hAnsi="Calibri" w:cs="Calibri"/>
          <w:color w:val="000000"/>
          <w:sz w:val="22"/>
          <w:szCs w:val="22"/>
          <w:lang w:eastAsia="nl-NL"/>
        </w:rPr>
      </w:pPr>
      <w:r w:rsidRPr="00162EC7">
        <w:rPr>
          <w:rFonts w:ascii="Calibri" w:eastAsia="Times New Roman" w:hAnsi="Calibri" w:cs="Calibri"/>
          <w:color w:val="000000"/>
          <w:sz w:val="22"/>
          <w:szCs w:val="22"/>
          <w:lang w:eastAsia="nl-NL"/>
        </w:rPr>
        <w:t>Competenties</w:t>
      </w:r>
      <w:r>
        <w:rPr>
          <w:rFonts w:ascii="Calibri" w:eastAsia="Times New Roman" w:hAnsi="Calibri" w:cs="Calibri"/>
          <w:color w:val="000000"/>
          <w:sz w:val="22"/>
          <w:szCs w:val="22"/>
          <w:lang w:eastAsia="nl-NL"/>
        </w:rPr>
        <w:t>:</w:t>
      </w:r>
      <w:r w:rsidRPr="00162EC7">
        <w:rPr>
          <w:rFonts w:ascii="Calibri" w:eastAsia="Times New Roman" w:hAnsi="Calibri" w:cs="Calibri"/>
          <w:color w:val="000000"/>
          <w:sz w:val="22"/>
          <w:szCs w:val="22"/>
          <w:lang w:eastAsia="nl-NL"/>
        </w:rPr>
        <w:t xml:space="preserve"> (100 % verdelen over </w:t>
      </w:r>
    </w:p>
    <w:p w:rsid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Medisch handelen</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p>
    <w:p w:rsid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Communicatie</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sidR="000903C2">
        <w:rPr>
          <w:rFonts w:ascii="Calibri" w:eastAsia="Times New Roman" w:hAnsi="Calibri" w:cs="Calibri"/>
          <w:color w:val="000000"/>
          <w:sz w:val="22"/>
          <w:szCs w:val="22"/>
          <w:lang w:eastAsia="nl-NL"/>
        </w:rPr>
        <w:t>20</w:t>
      </w:r>
    </w:p>
    <w:p w:rsid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Samenwerking</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sidR="000903C2">
        <w:rPr>
          <w:rFonts w:ascii="Calibri" w:eastAsia="Times New Roman" w:hAnsi="Calibri" w:cs="Calibri"/>
          <w:color w:val="000000"/>
          <w:sz w:val="22"/>
          <w:szCs w:val="22"/>
          <w:lang w:eastAsia="nl-NL"/>
        </w:rPr>
        <w:t>30</w:t>
      </w:r>
    </w:p>
    <w:p w:rsid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Kennis en Wetenschap</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sidR="000903C2">
        <w:rPr>
          <w:rFonts w:ascii="Calibri" w:eastAsia="Times New Roman" w:hAnsi="Calibri" w:cs="Calibri"/>
          <w:color w:val="000000"/>
          <w:sz w:val="22"/>
          <w:szCs w:val="22"/>
          <w:lang w:eastAsia="nl-NL"/>
        </w:rPr>
        <w:t>20</w:t>
      </w:r>
    </w:p>
    <w:p w:rsidR="00162EC7" w:rsidRDefault="00162EC7" w:rsidP="00162EC7">
      <w:pPr>
        <w:rPr>
          <w:rFonts w:ascii="Calibri" w:eastAsia="Times New Roman" w:hAnsi="Calibri" w:cs="Calibri"/>
          <w:color w:val="000000"/>
          <w:sz w:val="22"/>
          <w:szCs w:val="22"/>
          <w:lang w:eastAsia="nl-NL"/>
        </w:rPr>
      </w:pPr>
      <w:r w:rsidRPr="00162EC7">
        <w:rPr>
          <w:rFonts w:ascii="Calibri" w:eastAsia="Times New Roman" w:hAnsi="Calibri" w:cs="Calibri"/>
          <w:color w:val="000000"/>
          <w:sz w:val="22"/>
          <w:szCs w:val="22"/>
          <w:lang w:eastAsia="nl-NL"/>
        </w:rPr>
        <w:t>Maatscha</w:t>
      </w:r>
      <w:r>
        <w:rPr>
          <w:rFonts w:ascii="Calibri" w:eastAsia="Times New Roman" w:hAnsi="Calibri" w:cs="Calibri"/>
          <w:color w:val="000000"/>
          <w:sz w:val="22"/>
          <w:szCs w:val="22"/>
          <w:lang w:eastAsia="nl-NL"/>
        </w:rPr>
        <w:t>ppelijk handelen en preventie</w:t>
      </w:r>
      <w:r>
        <w:rPr>
          <w:rFonts w:ascii="Calibri" w:eastAsia="Times New Roman" w:hAnsi="Calibri" w:cs="Calibri"/>
          <w:color w:val="000000"/>
          <w:sz w:val="22"/>
          <w:szCs w:val="22"/>
          <w:lang w:eastAsia="nl-NL"/>
        </w:rPr>
        <w:tab/>
      </w:r>
      <w:r w:rsidRPr="00162EC7">
        <w:rPr>
          <w:rFonts w:ascii="Calibri" w:eastAsia="Times New Roman" w:hAnsi="Calibri" w:cs="Calibri"/>
          <w:color w:val="000000"/>
          <w:sz w:val="22"/>
          <w:szCs w:val="22"/>
          <w:lang w:eastAsia="nl-NL"/>
        </w:rPr>
        <w:t xml:space="preserve"> </w:t>
      </w:r>
    </w:p>
    <w:p w:rsid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organisatie en financiering</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sidR="000903C2">
        <w:rPr>
          <w:rFonts w:ascii="Calibri" w:eastAsia="Times New Roman" w:hAnsi="Calibri" w:cs="Calibri"/>
          <w:color w:val="000000"/>
          <w:sz w:val="22"/>
          <w:szCs w:val="22"/>
          <w:lang w:eastAsia="nl-NL"/>
        </w:rPr>
        <w:t>20</w:t>
      </w:r>
    </w:p>
    <w:p w:rsidR="00162EC7" w:rsidRPr="00162EC7" w:rsidRDefault="00162EC7" w:rsidP="00162EC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professionaliteit en kwaliteit</w:t>
      </w: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r w:rsidR="000903C2">
        <w:rPr>
          <w:rFonts w:ascii="Calibri" w:eastAsia="Times New Roman" w:hAnsi="Calibri" w:cs="Calibri"/>
          <w:color w:val="000000"/>
          <w:sz w:val="22"/>
          <w:szCs w:val="22"/>
          <w:lang w:eastAsia="nl-NL"/>
        </w:rPr>
        <w:t>10</w:t>
      </w:r>
    </w:p>
    <w:p w:rsidR="00162EC7" w:rsidRDefault="00162EC7" w:rsidP="00D932AA">
      <w:pPr>
        <w:rPr>
          <w:rFonts w:ascii="Calibri" w:hAnsi="Calibri"/>
          <w:sz w:val="18"/>
          <w:szCs w:val="18"/>
        </w:rPr>
      </w:pPr>
    </w:p>
    <w:p w:rsidR="003612CB" w:rsidRDefault="003612CB" w:rsidP="00D932AA">
      <w:pPr>
        <w:rPr>
          <w:rFonts w:ascii="Calibri" w:hAnsi="Calibri"/>
          <w:sz w:val="18"/>
          <w:szCs w:val="18"/>
        </w:rPr>
      </w:pPr>
    </w:p>
    <w:p w:rsidR="00755CE8" w:rsidRDefault="00755CE8" w:rsidP="00D932AA">
      <w:pPr>
        <w:rPr>
          <w:rFonts w:ascii="Calibri" w:hAnsi="Calibri"/>
          <w:sz w:val="18"/>
          <w:szCs w:val="18"/>
        </w:rPr>
      </w:pPr>
    </w:p>
    <w:p w:rsidR="00ED4FE8" w:rsidRDefault="00ED4FE8" w:rsidP="00D932AA">
      <w:pPr>
        <w:rPr>
          <w:rFonts w:ascii="Calibri" w:hAnsi="Calibri"/>
          <w:sz w:val="18"/>
          <w:szCs w:val="18"/>
        </w:rPr>
      </w:pPr>
    </w:p>
    <w:p w:rsidR="00ED4FE8" w:rsidRDefault="00ED4FE8" w:rsidP="00D932AA">
      <w:pPr>
        <w:rPr>
          <w:rFonts w:ascii="Calibri" w:hAnsi="Calibri"/>
          <w:sz w:val="18"/>
          <w:szCs w:val="18"/>
        </w:rPr>
      </w:pPr>
    </w:p>
    <w:p w:rsidR="003612CB" w:rsidRPr="003612CB" w:rsidRDefault="003612CB" w:rsidP="003612CB">
      <w:pPr>
        <w:outlineLvl w:val="2"/>
        <w:rPr>
          <w:rFonts w:ascii="Arial" w:eastAsia="Times New Roman" w:hAnsi="Arial" w:cs="Arial"/>
          <w:color w:val="000000"/>
          <w:sz w:val="30"/>
          <w:szCs w:val="30"/>
          <w:lang w:eastAsia="nl-NL"/>
        </w:rPr>
      </w:pPr>
      <w:r w:rsidRPr="003612CB">
        <w:rPr>
          <w:rFonts w:ascii="Arial" w:eastAsia="Times New Roman" w:hAnsi="Arial" w:cs="Arial"/>
          <w:color w:val="000000"/>
          <w:sz w:val="30"/>
          <w:szCs w:val="30"/>
          <w:lang w:eastAsia="nl-NL"/>
        </w:rPr>
        <w:t xml:space="preserve">Aanpak ziekteverzuim in Spanje: </w:t>
      </w:r>
      <w:proofErr w:type="spellStart"/>
      <w:r w:rsidRPr="003612CB">
        <w:rPr>
          <w:rFonts w:ascii="Arial" w:eastAsia="Times New Roman" w:hAnsi="Arial" w:cs="Arial"/>
          <w:color w:val="000000"/>
          <w:sz w:val="30"/>
          <w:szCs w:val="30"/>
          <w:lang w:eastAsia="nl-NL"/>
        </w:rPr>
        <w:t>auto-dirigido</w:t>
      </w:r>
      <w:proofErr w:type="spellEnd"/>
      <w:r w:rsidRPr="003612CB">
        <w:rPr>
          <w:rFonts w:ascii="Arial" w:eastAsia="Times New Roman" w:hAnsi="Arial" w:cs="Arial"/>
          <w:color w:val="000000"/>
          <w:sz w:val="30"/>
          <w:szCs w:val="30"/>
          <w:lang w:eastAsia="nl-NL"/>
        </w:rPr>
        <w:t xml:space="preserve"> is minder </w:t>
      </w:r>
      <w:proofErr w:type="spellStart"/>
      <w:r w:rsidRPr="003612CB">
        <w:rPr>
          <w:rFonts w:ascii="Arial" w:eastAsia="Times New Roman" w:hAnsi="Arial" w:cs="Arial"/>
          <w:color w:val="000000"/>
          <w:sz w:val="30"/>
          <w:szCs w:val="30"/>
          <w:lang w:eastAsia="nl-NL"/>
        </w:rPr>
        <w:t>costoso</w:t>
      </w:r>
      <w:proofErr w:type="spellEnd"/>
    </w:p>
    <w:p w:rsidR="00ED0A4B" w:rsidRDefault="00ED0A4B" w:rsidP="003612CB">
      <w:pPr>
        <w:shd w:val="clear" w:color="auto" w:fill="FFFFFF"/>
        <w:spacing w:after="375"/>
        <w:rPr>
          <w:rFonts w:ascii="Arial" w:eastAsia="Times New Roman" w:hAnsi="Arial" w:cs="Arial"/>
          <w:color w:val="888888"/>
          <w:sz w:val="27"/>
          <w:szCs w:val="27"/>
          <w:lang w:eastAsia="nl-NL"/>
        </w:rPr>
      </w:pPr>
    </w:p>
    <w:p w:rsidR="003612CB" w:rsidRPr="003612CB" w:rsidRDefault="003612CB" w:rsidP="003612CB">
      <w:pPr>
        <w:shd w:val="clear" w:color="auto" w:fill="FFFFFF"/>
        <w:spacing w:after="375"/>
        <w:rPr>
          <w:rFonts w:ascii="Arial" w:eastAsia="Times New Roman" w:hAnsi="Arial" w:cs="Arial"/>
          <w:color w:val="888888"/>
          <w:sz w:val="27"/>
          <w:szCs w:val="27"/>
          <w:lang w:eastAsia="nl-NL"/>
        </w:rPr>
      </w:pPr>
      <w:r w:rsidRPr="003612CB">
        <w:rPr>
          <w:rFonts w:ascii="Arial" w:eastAsia="Times New Roman" w:hAnsi="Arial" w:cs="Arial"/>
          <w:color w:val="888888"/>
          <w:sz w:val="27"/>
          <w:szCs w:val="27"/>
          <w:lang w:eastAsia="nl-NL"/>
        </w:rPr>
        <w:t xml:space="preserve">In het Spaanse stelsel verzorgen de verplichte collectieve verzekeraars, de </w:t>
      </w:r>
      <w:proofErr w:type="spellStart"/>
      <w:r w:rsidRPr="003612CB">
        <w:rPr>
          <w:rFonts w:ascii="Arial" w:eastAsia="Times New Roman" w:hAnsi="Arial" w:cs="Arial"/>
          <w:color w:val="888888"/>
          <w:sz w:val="27"/>
          <w:szCs w:val="27"/>
          <w:lang w:eastAsia="nl-NL"/>
        </w:rPr>
        <w:t>Mutuas</w:t>
      </w:r>
      <w:proofErr w:type="spellEnd"/>
      <w:r w:rsidRPr="003612CB">
        <w:rPr>
          <w:rFonts w:ascii="Arial" w:eastAsia="Times New Roman" w:hAnsi="Arial" w:cs="Arial"/>
          <w:color w:val="888888"/>
          <w:sz w:val="27"/>
          <w:szCs w:val="27"/>
          <w:lang w:eastAsia="nl-NL"/>
        </w:rPr>
        <w:t xml:space="preserve">, het merendeel van de betaling aan verzuimende werknemers, op z’n hoogst 75%. Artsen in de reguliere zorg bepalen of iemand weer kan werken, alleen bij verzuimmeldingen in verband met een arbeidsongeval of beroepsziekte is de arts van de </w:t>
      </w:r>
      <w:proofErr w:type="spellStart"/>
      <w:r w:rsidRPr="003612CB">
        <w:rPr>
          <w:rFonts w:ascii="Arial" w:eastAsia="Times New Roman" w:hAnsi="Arial" w:cs="Arial"/>
          <w:color w:val="888888"/>
          <w:sz w:val="27"/>
          <w:szCs w:val="27"/>
          <w:lang w:eastAsia="nl-NL"/>
        </w:rPr>
        <w:t>Mutua</w:t>
      </w:r>
      <w:proofErr w:type="spellEnd"/>
      <w:r w:rsidRPr="003612CB">
        <w:rPr>
          <w:rFonts w:ascii="Arial" w:eastAsia="Times New Roman" w:hAnsi="Arial" w:cs="Arial"/>
          <w:color w:val="888888"/>
          <w:sz w:val="27"/>
          <w:szCs w:val="27"/>
          <w:lang w:eastAsia="nl-NL"/>
        </w:rPr>
        <w:t xml:space="preserve"> betrokken. Zal het daarom zijn dat zulke verzuimgevallen korter duren?</w:t>
      </w:r>
    </w:p>
    <w:p w:rsidR="003612CB" w:rsidRPr="003612CB" w:rsidRDefault="003612CB" w:rsidP="003612CB">
      <w:pPr>
        <w:shd w:val="clear" w:color="auto" w:fill="FFFFFF"/>
        <w:spacing w:after="375"/>
        <w:rPr>
          <w:rFonts w:ascii="Arial" w:eastAsia="Times New Roman" w:hAnsi="Arial" w:cs="Arial"/>
          <w:color w:val="888888"/>
          <w:sz w:val="27"/>
          <w:szCs w:val="27"/>
          <w:lang w:eastAsia="nl-NL"/>
        </w:rPr>
      </w:pPr>
      <w:r w:rsidRPr="003612CB">
        <w:rPr>
          <w:rFonts w:ascii="Arial" w:eastAsia="Times New Roman" w:hAnsi="Arial" w:cs="Arial"/>
          <w:color w:val="888888"/>
          <w:sz w:val="27"/>
          <w:szCs w:val="27"/>
          <w:lang w:eastAsia="nl-NL"/>
        </w:rPr>
        <w:t xml:space="preserve">De totale werkgeverslasten bovenop het loon zijn in Spanje vaak 40%, daar komt nog meer bij naarmate het bedrijf in een hogere </w:t>
      </w:r>
      <w:proofErr w:type="spellStart"/>
      <w:r w:rsidRPr="003612CB">
        <w:rPr>
          <w:rFonts w:ascii="Arial" w:eastAsia="Times New Roman" w:hAnsi="Arial" w:cs="Arial"/>
          <w:color w:val="888888"/>
          <w:sz w:val="27"/>
          <w:szCs w:val="27"/>
          <w:lang w:eastAsia="nl-NL"/>
        </w:rPr>
        <w:t>gevaarscategorie</w:t>
      </w:r>
      <w:proofErr w:type="spellEnd"/>
      <w:r w:rsidRPr="003612CB">
        <w:rPr>
          <w:rFonts w:ascii="Arial" w:eastAsia="Times New Roman" w:hAnsi="Arial" w:cs="Arial"/>
          <w:color w:val="888888"/>
          <w:sz w:val="27"/>
          <w:szCs w:val="27"/>
          <w:lang w:eastAsia="nl-NL"/>
        </w:rPr>
        <w:t xml:space="preserve"> zit voor de verplichte verzekering van beroepsrisico’s. Opvallend: noch nationaal noch in bedrijven heeft men gegevens voorhanden over besteding. Die kennis van zaken ligt bij de </w:t>
      </w:r>
      <w:proofErr w:type="spellStart"/>
      <w:r w:rsidRPr="003612CB">
        <w:rPr>
          <w:rFonts w:ascii="Arial" w:eastAsia="Times New Roman" w:hAnsi="Arial" w:cs="Arial"/>
          <w:color w:val="888888"/>
          <w:sz w:val="27"/>
          <w:szCs w:val="27"/>
          <w:lang w:eastAsia="nl-NL"/>
        </w:rPr>
        <w:t>Mutuas</w:t>
      </w:r>
      <w:proofErr w:type="spellEnd"/>
      <w:r w:rsidRPr="003612CB">
        <w:rPr>
          <w:rFonts w:ascii="Arial" w:eastAsia="Times New Roman" w:hAnsi="Arial" w:cs="Arial"/>
          <w:color w:val="888888"/>
          <w:sz w:val="27"/>
          <w:szCs w:val="27"/>
          <w:lang w:eastAsia="nl-NL"/>
        </w:rPr>
        <w:t xml:space="preserve"> die het niet inzetten als stuurinformatie.</w:t>
      </w:r>
    </w:p>
    <w:p w:rsidR="003612CB" w:rsidRPr="003612CB" w:rsidRDefault="003612CB" w:rsidP="003612CB">
      <w:pPr>
        <w:shd w:val="clear" w:color="auto" w:fill="FFFFFF"/>
        <w:spacing w:after="375"/>
        <w:rPr>
          <w:rFonts w:ascii="Arial" w:eastAsia="Times New Roman" w:hAnsi="Arial" w:cs="Arial"/>
          <w:color w:val="888888"/>
          <w:sz w:val="27"/>
          <w:szCs w:val="27"/>
          <w:lang w:eastAsia="nl-NL"/>
        </w:rPr>
      </w:pPr>
      <w:proofErr w:type="spellStart"/>
      <w:r w:rsidRPr="003612CB">
        <w:rPr>
          <w:rFonts w:ascii="Arial" w:eastAsia="Times New Roman" w:hAnsi="Arial" w:cs="Arial"/>
          <w:color w:val="888888"/>
          <w:sz w:val="27"/>
          <w:szCs w:val="27"/>
          <w:lang w:eastAsia="nl-NL"/>
        </w:rPr>
        <w:t>Complicado</w:t>
      </w:r>
      <w:proofErr w:type="spellEnd"/>
      <w:r w:rsidRPr="003612CB">
        <w:rPr>
          <w:rFonts w:ascii="Arial" w:eastAsia="Times New Roman" w:hAnsi="Arial" w:cs="Arial"/>
          <w:color w:val="888888"/>
          <w:sz w:val="27"/>
          <w:szCs w:val="27"/>
          <w:lang w:eastAsia="nl-NL"/>
        </w:rPr>
        <w:t>?</w:t>
      </w:r>
      <w:r w:rsidRPr="003612CB">
        <w:rPr>
          <w:rFonts w:ascii="Arial" w:eastAsia="Times New Roman" w:hAnsi="Arial" w:cs="Arial"/>
          <w:color w:val="888888"/>
          <w:sz w:val="27"/>
          <w:szCs w:val="27"/>
          <w:lang w:eastAsia="nl-NL"/>
        </w:rPr>
        <w:br/>
        <w:t>Van werkgevers hoorden we dat kwesties van gezond en veilig werken ‘</w:t>
      </w:r>
      <w:proofErr w:type="spellStart"/>
      <w:r w:rsidRPr="003612CB">
        <w:rPr>
          <w:rFonts w:ascii="Arial" w:eastAsia="Times New Roman" w:hAnsi="Arial" w:cs="Arial"/>
          <w:color w:val="888888"/>
          <w:sz w:val="27"/>
          <w:szCs w:val="27"/>
          <w:lang w:eastAsia="nl-NL"/>
        </w:rPr>
        <w:t>complicado</w:t>
      </w:r>
      <w:proofErr w:type="spellEnd"/>
      <w:r w:rsidRPr="003612CB">
        <w:rPr>
          <w:rFonts w:ascii="Arial" w:eastAsia="Times New Roman" w:hAnsi="Arial" w:cs="Arial"/>
          <w:color w:val="888888"/>
          <w:sz w:val="27"/>
          <w:szCs w:val="27"/>
          <w:lang w:eastAsia="nl-NL"/>
        </w:rPr>
        <w:t xml:space="preserve">’ zijn, men laat het graag aan de </w:t>
      </w:r>
      <w:proofErr w:type="spellStart"/>
      <w:r w:rsidRPr="003612CB">
        <w:rPr>
          <w:rFonts w:ascii="Arial" w:eastAsia="Times New Roman" w:hAnsi="Arial" w:cs="Arial"/>
          <w:color w:val="888888"/>
          <w:sz w:val="27"/>
          <w:szCs w:val="27"/>
          <w:lang w:eastAsia="nl-NL"/>
        </w:rPr>
        <w:t>Mutua</w:t>
      </w:r>
      <w:proofErr w:type="spellEnd"/>
      <w:r w:rsidRPr="003612CB">
        <w:rPr>
          <w:rFonts w:ascii="Arial" w:eastAsia="Times New Roman" w:hAnsi="Arial" w:cs="Arial"/>
          <w:color w:val="888888"/>
          <w:sz w:val="27"/>
          <w:szCs w:val="27"/>
          <w:lang w:eastAsia="nl-NL"/>
        </w:rPr>
        <w:t xml:space="preserve">. De artsen daarvan zeggen voornamelijk te moeten hopen op wat de verzuimende werknemer en diens arts(en) verhakstukken. Maar we spraken ook met een bedrijfsarts die elke dag enkele uren bij een metaalbedrijf met 500 werknemers is. Ondanks de crisis waardoor het bedrijf meer dan halveerde, wil men haar inzet: ze is dagelijks aanspreekpunt, ze onderhandelt (haar eigen woorden) met </w:t>
      </w:r>
      <w:proofErr w:type="spellStart"/>
      <w:r w:rsidRPr="003612CB">
        <w:rPr>
          <w:rFonts w:ascii="Arial" w:eastAsia="Times New Roman" w:hAnsi="Arial" w:cs="Arial"/>
          <w:color w:val="888888"/>
          <w:sz w:val="27"/>
          <w:szCs w:val="27"/>
          <w:lang w:eastAsia="nl-NL"/>
        </w:rPr>
        <w:t>Mutua</w:t>
      </w:r>
      <w:proofErr w:type="spellEnd"/>
      <w:r w:rsidRPr="003612CB">
        <w:rPr>
          <w:rFonts w:ascii="Arial" w:eastAsia="Times New Roman" w:hAnsi="Arial" w:cs="Arial"/>
          <w:color w:val="888888"/>
          <w:sz w:val="27"/>
          <w:szCs w:val="27"/>
          <w:lang w:eastAsia="nl-NL"/>
        </w:rPr>
        <w:t>- en andere artsen over re-integratie van verzuimende werknemers.</w:t>
      </w:r>
    </w:p>
    <w:p w:rsidR="003612CB" w:rsidRPr="003612CB" w:rsidRDefault="003612CB" w:rsidP="003612CB">
      <w:pPr>
        <w:shd w:val="clear" w:color="auto" w:fill="FFFFFF"/>
        <w:rPr>
          <w:rFonts w:ascii="Arial" w:eastAsia="Times New Roman" w:hAnsi="Arial" w:cs="Arial"/>
          <w:color w:val="FFFFFF" w:themeColor="background1"/>
          <w:sz w:val="27"/>
          <w:szCs w:val="27"/>
          <w:lang w:eastAsia="nl-NL"/>
        </w:rPr>
      </w:pPr>
      <w:r w:rsidRPr="003612CB">
        <w:rPr>
          <w:rFonts w:ascii="Arial" w:eastAsia="Times New Roman" w:hAnsi="Arial" w:cs="Arial"/>
          <w:color w:val="888888"/>
          <w:sz w:val="27"/>
          <w:szCs w:val="27"/>
          <w:lang w:eastAsia="nl-NL"/>
        </w:rPr>
        <w:lastRenderedPageBreak/>
        <w:t>De hoge werkloosheid en de matige loondoorbetaling werken waarschijnlijk in de hand dat het ziekteverzuim in Spanje zo’n 4 à 5 procent is. Algemeen erkent men dat een deel géén medische reden heeft. Mensen verwachten een oplopend verzuim met het herstel van de conjunctuur. In Nederland is daar – gezien de laatste verzuimcijfers van het CBS – weinig of geen sprake van.</w:t>
      </w:r>
      <w:r w:rsidRPr="003612CB">
        <w:rPr>
          <w:rFonts w:ascii="Arial" w:eastAsia="Times New Roman" w:hAnsi="Arial" w:cs="Arial"/>
          <w:color w:val="888888"/>
          <w:sz w:val="27"/>
          <w:szCs w:val="27"/>
          <w:lang w:eastAsia="nl-NL"/>
        </w:rPr>
        <w:br/>
        <w:t xml:space="preserve">Autofabrikant SEAT betaalt z’n verzuimende werknemers 100% en heeft evenveel verzuim als landelijk. Het bedrijf zit als eigenrisicodrager niet bij een </w:t>
      </w:r>
      <w:proofErr w:type="spellStart"/>
      <w:r w:rsidRPr="003612CB">
        <w:rPr>
          <w:rFonts w:ascii="Arial" w:eastAsia="Times New Roman" w:hAnsi="Arial" w:cs="Arial"/>
          <w:color w:val="888888"/>
          <w:sz w:val="27"/>
          <w:szCs w:val="27"/>
          <w:lang w:eastAsia="nl-NL"/>
        </w:rPr>
        <w:t>Mutua</w:t>
      </w:r>
      <w:proofErr w:type="spellEnd"/>
      <w:r w:rsidRPr="003612CB">
        <w:rPr>
          <w:rFonts w:ascii="Arial" w:eastAsia="Times New Roman" w:hAnsi="Arial" w:cs="Arial"/>
          <w:color w:val="888888"/>
          <w:sz w:val="27"/>
          <w:szCs w:val="27"/>
          <w:lang w:eastAsia="nl-NL"/>
        </w:rPr>
        <w:t>, het heeft zelf diverse medische voorzieningen. De Spaanse regelgeving werkt het eigenlijk tegen, maar SEAT en het metaalbedrijf laten zien: een goede loondoorbetaling (verzuimende werknemers laat je immers niet zitten) en verzuimbeheersing kunnen samengaan als de werkgever de aanpak onder eigen regie trekt.</w:t>
      </w:r>
    </w:p>
    <w:p w:rsidR="003612CB" w:rsidRPr="00923C0B" w:rsidRDefault="003612CB" w:rsidP="00D932AA">
      <w:pPr>
        <w:rPr>
          <w:rFonts w:ascii="Calibri" w:hAnsi="Calibri"/>
          <w:sz w:val="18"/>
          <w:szCs w:val="18"/>
        </w:rPr>
      </w:pPr>
    </w:p>
    <w:sectPr w:rsidR="003612CB" w:rsidRPr="00923C0B" w:rsidSect="00CD26FD">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AA" w:rsidRDefault="00B354AA" w:rsidP="00D932AA">
      <w:r>
        <w:separator/>
      </w:r>
    </w:p>
  </w:endnote>
  <w:endnote w:type="continuationSeparator" w:id="0">
    <w:p w:rsidR="00B354AA" w:rsidRDefault="00B354AA" w:rsidP="00D93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AA" w:rsidRDefault="00B354AA" w:rsidP="00D932AA">
      <w:r>
        <w:separator/>
      </w:r>
    </w:p>
  </w:footnote>
  <w:footnote w:type="continuationSeparator" w:id="0">
    <w:p w:rsidR="00B354AA" w:rsidRDefault="00B354AA" w:rsidP="00D93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2D" w:rsidRDefault="0058072D" w:rsidP="00D932AA">
    <w:pPr>
      <w:pStyle w:val="Koptekst"/>
      <w:jc w:val="center"/>
    </w:pPr>
    <w:r>
      <w:rPr>
        <w:noProof/>
        <w:lang w:eastAsia="nl-NL"/>
      </w:rPr>
      <w:drawing>
        <wp:inline distT="0" distB="0" distL="0" distR="0">
          <wp:extent cx="3284220" cy="772795"/>
          <wp:effectExtent l="19050" t="0" r="0" b="0"/>
          <wp:docPr id="1" name="Afbeelding 1" descr="Logo Oc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ccure"/>
                  <pic:cNvPicPr>
                    <a:picLocks noChangeAspect="1" noChangeArrowheads="1"/>
                  </pic:cNvPicPr>
                </pic:nvPicPr>
                <pic:blipFill>
                  <a:blip r:embed="rId1"/>
                  <a:srcRect/>
                  <a:stretch>
                    <a:fillRect/>
                  </a:stretch>
                </pic:blipFill>
                <pic:spPr bwMode="auto">
                  <a:xfrm>
                    <a:off x="0" y="0"/>
                    <a:ext cx="3284220" cy="772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6C1A"/>
    <w:multiLevelType w:val="hybridMultilevel"/>
    <w:tmpl w:val="FFAC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B7E63"/>
    <w:rsid w:val="00024CA0"/>
    <w:rsid w:val="000640CB"/>
    <w:rsid w:val="000903C2"/>
    <w:rsid w:val="000A18B5"/>
    <w:rsid w:val="000C2C21"/>
    <w:rsid w:val="00122B72"/>
    <w:rsid w:val="00140DB1"/>
    <w:rsid w:val="00162E57"/>
    <w:rsid w:val="00162EC7"/>
    <w:rsid w:val="0018487A"/>
    <w:rsid w:val="001B4784"/>
    <w:rsid w:val="00207984"/>
    <w:rsid w:val="00257061"/>
    <w:rsid w:val="00294FF8"/>
    <w:rsid w:val="002C255C"/>
    <w:rsid w:val="002D7271"/>
    <w:rsid w:val="002E4E74"/>
    <w:rsid w:val="0031016D"/>
    <w:rsid w:val="00323F19"/>
    <w:rsid w:val="003612CB"/>
    <w:rsid w:val="003923F5"/>
    <w:rsid w:val="003D16C3"/>
    <w:rsid w:val="00470236"/>
    <w:rsid w:val="004B5632"/>
    <w:rsid w:val="004B5B70"/>
    <w:rsid w:val="004C7EB1"/>
    <w:rsid w:val="004F0FBC"/>
    <w:rsid w:val="00556B5F"/>
    <w:rsid w:val="00570571"/>
    <w:rsid w:val="0058072D"/>
    <w:rsid w:val="005E43E4"/>
    <w:rsid w:val="00605F5E"/>
    <w:rsid w:val="0062043D"/>
    <w:rsid w:val="00630D90"/>
    <w:rsid w:val="0065675C"/>
    <w:rsid w:val="00681E1B"/>
    <w:rsid w:val="006B62D5"/>
    <w:rsid w:val="006C0D7B"/>
    <w:rsid w:val="006D44CD"/>
    <w:rsid w:val="00706EDC"/>
    <w:rsid w:val="00717CB4"/>
    <w:rsid w:val="0073229A"/>
    <w:rsid w:val="0073265B"/>
    <w:rsid w:val="00740136"/>
    <w:rsid w:val="007413E2"/>
    <w:rsid w:val="00755482"/>
    <w:rsid w:val="00755CE8"/>
    <w:rsid w:val="007B3C18"/>
    <w:rsid w:val="007F2C4B"/>
    <w:rsid w:val="00850776"/>
    <w:rsid w:val="00887AB9"/>
    <w:rsid w:val="00892BA2"/>
    <w:rsid w:val="008960C0"/>
    <w:rsid w:val="008A6C55"/>
    <w:rsid w:val="00923C0B"/>
    <w:rsid w:val="0096304F"/>
    <w:rsid w:val="00991A94"/>
    <w:rsid w:val="009B2161"/>
    <w:rsid w:val="009F38B6"/>
    <w:rsid w:val="00A1568A"/>
    <w:rsid w:val="00A2148E"/>
    <w:rsid w:val="00AA2B2C"/>
    <w:rsid w:val="00AB7E63"/>
    <w:rsid w:val="00B354AA"/>
    <w:rsid w:val="00B520A4"/>
    <w:rsid w:val="00B57577"/>
    <w:rsid w:val="00B7566D"/>
    <w:rsid w:val="00B825A9"/>
    <w:rsid w:val="00BA126A"/>
    <w:rsid w:val="00BD49E6"/>
    <w:rsid w:val="00C04BDC"/>
    <w:rsid w:val="00C24706"/>
    <w:rsid w:val="00C77CE9"/>
    <w:rsid w:val="00C82502"/>
    <w:rsid w:val="00CA3645"/>
    <w:rsid w:val="00CD26FD"/>
    <w:rsid w:val="00D0739E"/>
    <w:rsid w:val="00D6697B"/>
    <w:rsid w:val="00D932AA"/>
    <w:rsid w:val="00DA7A86"/>
    <w:rsid w:val="00DE45FC"/>
    <w:rsid w:val="00E07984"/>
    <w:rsid w:val="00E23FF6"/>
    <w:rsid w:val="00E506DD"/>
    <w:rsid w:val="00E6679E"/>
    <w:rsid w:val="00EC44E6"/>
    <w:rsid w:val="00ED0A4B"/>
    <w:rsid w:val="00ED4FE8"/>
    <w:rsid w:val="00EE2858"/>
    <w:rsid w:val="00F20300"/>
    <w:rsid w:val="00F91930"/>
    <w:rsid w:val="00F9783B"/>
    <w:rsid w:val="00FE38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4784"/>
  </w:style>
  <w:style w:type="paragraph" w:styleId="Kop3">
    <w:name w:val="heading 3"/>
    <w:basedOn w:val="Standaard"/>
    <w:link w:val="Kop3Char"/>
    <w:uiPriority w:val="9"/>
    <w:qFormat/>
    <w:rsid w:val="003612C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32AA"/>
    <w:pPr>
      <w:tabs>
        <w:tab w:val="center" w:pos="4536"/>
        <w:tab w:val="right" w:pos="9072"/>
      </w:tabs>
    </w:pPr>
  </w:style>
  <w:style w:type="character" w:customStyle="1" w:styleId="KoptekstChar">
    <w:name w:val="Koptekst Char"/>
    <w:basedOn w:val="Standaardalinea-lettertype"/>
    <w:link w:val="Koptekst"/>
    <w:uiPriority w:val="99"/>
    <w:rsid w:val="00D932AA"/>
  </w:style>
  <w:style w:type="paragraph" w:styleId="Voettekst">
    <w:name w:val="footer"/>
    <w:basedOn w:val="Standaard"/>
    <w:link w:val="VoettekstChar"/>
    <w:uiPriority w:val="99"/>
    <w:semiHidden/>
    <w:unhideWhenUsed/>
    <w:rsid w:val="00D932AA"/>
    <w:pPr>
      <w:tabs>
        <w:tab w:val="center" w:pos="4536"/>
        <w:tab w:val="right" w:pos="9072"/>
      </w:tabs>
    </w:pPr>
  </w:style>
  <w:style w:type="character" w:customStyle="1" w:styleId="VoettekstChar">
    <w:name w:val="Voettekst Char"/>
    <w:basedOn w:val="Standaardalinea-lettertype"/>
    <w:link w:val="Voettekst"/>
    <w:uiPriority w:val="99"/>
    <w:semiHidden/>
    <w:rsid w:val="00D932AA"/>
  </w:style>
  <w:style w:type="paragraph" w:styleId="Ballontekst">
    <w:name w:val="Balloon Text"/>
    <w:basedOn w:val="Standaard"/>
    <w:link w:val="BallontekstChar"/>
    <w:uiPriority w:val="99"/>
    <w:semiHidden/>
    <w:unhideWhenUsed/>
    <w:rsid w:val="00D932AA"/>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2AA"/>
    <w:rPr>
      <w:rFonts w:ascii="Tahoma" w:hAnsi="Tahoma" w:cs="Tahoma"/>
      <w:sz w:val="16"/>
      <w:szCs w:val="16"/>
    </w:rPr>
  </w:style>
  <w:style w:type="paragraph" w:styleId="Lijstalinea">
    <w:name w:val="List Paragraph"/>
    <w:basedOn w:val="Standaard"/>
    <w:uiPriority w:val="34"/>
    <w:qFormat/>
    <w:rsid w:val="008960C0"/>
    <w:pPr>
      <w:ind w:left="720"/>
      <w:contextualSpacing/>
    </w:pPr>
  </w:style>
  <w:style w:type="character" w:customStyle="1" w:styleId="Kop3Char">
    <w:name w:val="Kop 3 Char"/>
    <w:basedOn w:val="Standaardalinea-lettertype"/>
    <w:link w:val="Kop3"/>
    <w:uiPriority w:val="9"/>
    <w:rsid w:val="003612C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612C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1208447499">
      <w:bodyDiv w:val="1"/>
      <w:marLeft w:val="0"/>
      <w:marRight w:val="0"/>
      <w:marTop w:val="0"/>
      <w:marBottom w:val="0"/>
      <w:divBdr>
        <w:top w:val="none" w:sz="0" w:space="0" w:color="auto"/>
        <w:left w:val="none" w:sz="0" w:space="0" w:color="auto"/>
        <w:bottom w:val="none" w:sz="0" w:space="0" w:color="auto"/>
        <w:right w:val="none" w:sz="0" w:space="0" w:color="auto"/>
      </w:divBdr>
    </w:div>
    <w:div w:id="1341423109">
      <w:bodyDiv w:val="1"/>
      <w:marLeft w:val="0"/>
      <w:marRight w:val="120"/>
      <w:marTop w:val="0"/>
      <w:marBottom w:val="0"/>
      <w:divBdr>
        <w:top w:val="none" w:sz="0" w:space="0" w:color="auto"/>
        <w:left w:val="none" w:sz="0" w:space="0" w:color="auto"/>
        <w:bottom w:val="none" w:sz="0" w:space="0" w:color="auto"/>
        <w:right w:val="none" w:sz="0" w:space="0" w:color="auto"/>
      </w:divBdr>
      <w:divsChild>
        <w:div w:id="1777427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Van Houte Advies</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 Houte</dc:creator>
  <cp:lastModifiedBy>J. Blaauwhof</cp:lastModifiedBy>
  <cp:revision>3</cp:revision>
  <dcterms:created xsi:type="dcterms:W3CDTF">2019-07-18T11:44:00Z</dcterms:created>
  <dcterms:modified xsi:type="dcterms:W3CDTF">2019-07-18T11:46:00Z</dcterms:modified>
</cp:coreProperties>
</file>